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left"/>
        <w:textAlignment w:val="auto"/>
        <w:rPr>
          <w:rFonts w:hint="default" w:ascii="方正黑体_GBK" w:hAnsi="方正黑体_GBK" w:eastAsia="方正黑体_GBK" w:cs="方正黑体_GBK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"/>
        </w:rPr>
        <w:t>附件2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福建省职业化专业化药品兼职检查员名单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（第四批）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（名字按姓氏笔画排序）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Calibri" w:eastAsia="仿宋_GB2312" w:cs="仿宋_GB2312"/>
          <w:b/>
          <w:kern w:val="2"/>
          <w:sz w:val="40"/>
          <w:szCs w:val="40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  <w:t>药品序列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eastAsia="仿宋_GB2312" w:cs="仿宋_GB2312" w:hAnsiTheme="minorHAnsi"/>
          <w:b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>药品生产检查员（2人）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1.泉州市（1人）：林宏志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2.龙岩市（1人）：邱文强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>药品生产</w:t>
      </w:r>
      <w:r>
        <w:rPr>
          <w:rFonts w:hint="eastAsia" w:hAnsi="Calibri" w:cs="仿宋_GB2312"/>
          <w:b/>
          <w:kern w:val="2"/>
          <w:sz w:val="32"/>
          <w:szCs w:val="32"/>
          <w:lang w:val="en-US" w:eastAsia="zh-CN" w:bidi="ar"/>
        </w:rPr>
        <w:t>（药物警戒方向）</w:t>
      </w: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>检查员（</w:t>
      </w:r>
      <w:r>
        <w:rPr>
          <w:rFonts w:hint="eastAsia" w:hAnsi="Calibri" w:cs="仿宋_GB2312"/>
          <w:b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>人）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1.省药监局直属单位（1人）：张纾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>药品流通检查员（</w:t>
      </w:r>
      <w:r>
        <w:rPr>
          <w:rFonts w:hint="eastAsia" w:hAnsi="Calibri" w:cs="仿宋_GB2312"/>
          <w:b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>人）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1.省药监局（1人）：程艳丽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2.省药监局厦门药品稽查办公室（2人）：陈昕、郭嘉斌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3.厦门市（1人）：王鑫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4.漳州市（5人）：方诗琪、余秋强、陈庆辉、陈志达、陈思琳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cs="仿宋_GB2312"/>
          <w:kern w:val="2"/>
          <w:sz w:val="32"/>
          <w:szCs w:val="32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/>
        </w:rPr>
        <w:t>5.南平市（1人）：居斌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  <w:t>医疗器械序列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"/>
        </w:rPr>
        <w:t>医疗器械生产检查员（6人）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1.省药监局（1人）：陈谦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2.省药监局福州药品稽查办公室（1人）：江晓洁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3.省药监局厦门药品稽查办公室（2人）：王力超、王能斌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4.漳州市（1人）：郭静娴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5.泉州市（1人）：宋闽明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40"/>
          <w:szCs w:val="40"/>
          <w:lang w:val="en-US" w:eastAsia="zh-CN" w:bidi="ar-SA"/>
        </w:rPr>
        <w:t>化妆品序列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lang w:val="en-US" w:eastAsia="zh-CN" w:bidi="ar"/>
        </w:rPr>
        <w:t>化妆品生产检查员（10人）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1.省药监局（1人）：程艳丽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2.省药监局厦门药品稽查办公室（3人）：叶榕斌、刘松、郭艺霜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3.省药监局直属单位（2人）：张丽蓉、简玉莹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4.漳州市（3人）：华春红、陈庆辉、郑碧燕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5.泉州市（1人）：洪志鑫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OGJhMmIzNmY4NWE2Nzg0NGJiMzg0NjJhYmY5MmEifQ=="/>
    <w:docVar w:name="KSO_WPS_MARK_KEY" w:val="0d84eb6a-d0e3-4f73-bcc2-8ccb54d02362"/>
  </w:docVars>
  <w:rsids>
    <w:rsidRoot w:val="0D3575A6"/>
    <w:rsid w:val="00A40483"/>
    <w:rsid w:val="0BE26C05"/>
    <w:rsid w:val="0D3575A6"/>
    <w:rsid w:val="0D431EB6"/>
    <w:rsid w:val="15E50ECA"/>
    <w:rsid w:val="324E00A0"/>
    <w:rsid w:val="333B13C8"/>
    <w:rsid w:val="36E27034"/>
    <w:rsid w:val="3D5D5666"/>
    <w:rsid w:val="4BC72950"/>
    <w:rsid w:val="4C371F42"/>
    <w:rsid w:val="50710D8A"/>
    <w:rsid w:val="52062FB9"/>
    <w:rsid w:val="5375050A"/>
    <w:rsid w:val="5DEF378D"/>
    <w:rsid w:val="5FAFC589"/>
    <w:rsid w:val="5FF582A4"/>
    <w:rsid w:val="619D27E2"/>
    <w:rsid w:val="63487C9F"/>
    <w:rsid w:val="753C3898"/>
    <w:rsid w:val="77DDFE34"/>
    <w:rsid w:val="7BDD493C"/>
    <w:rsid w:val="7BFF01BD"/>
    <w:rsid w:val="7CF10349"/>
    <w:rsid w:val="7EF7DA5E"/>
    <w:rsid w:val="7F1F441E"/>
    <w:rsid w:val="7FF7748C"/>
    <w:rsid w:val="C6379AEF"/>
    <w:rsid w:val="D3279491"/>
    <w:rsid w:val="D3BF12E6"/>
    <w:rsid w:val="DDFB7169"/>
    <w:rsid w:val="DFFEFC4F"/>
    <w:rsid w:val="F568E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0"/>
    <w:basedOn w:val="1"/>
    <w:qFormat/>
    <w:uiPriority w:val="99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221</Characters>
  <Lines>0</Lines>
  <Paragraphs>0</Paragraphs>
  <TotalTime>0</TotalTime>
  <ScaleCrop>false</ScaleCrop>
  <LinksUpToDate>false</LinksUpToDate>
  <CharactersWithSpaces>258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2022-12-17T03:53:00Z</dcterms:created>
  <dc:creator>堯.</dc:creator>
  <cp:lastModifiedBy>李箬竹</cp:lastModifiedBy>
  <cp:lastPrinted>2023-03-13T06:34:00Z</cp:lastPrinted>
  <dcterms:modified xsi:type="dcterms:W3CDTF">2024-08-30T15:44:31Z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4E4E5A7DCF984AA2AD64477497014F48</vt:lpwstr>
  </property>
</Properties>
</file>