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9F9F9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9F9F9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检验机构检查中发现主要问题汇总</w:t>
      </w:r>
    </w:p>
    <w:tbl>
      <w:tblPr>
        <w:tblStyle w:val="5"/>
        <w:tblW w:w="140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2"/>
        <w:gridCol w:w="1680"/>
        <w:gridCol w:w="892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机构名称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检验机构序列号</w:t>
            </w:r>
          </w:p>
        </w:tc>
        <w:tc>
          <w:tcPr>
            <w:tcW w:w="89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存在的主要问题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9F9F9"/>
              </w:rPr>
              <w:t>厦门中迅德检测技术有限公司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20190114</w:t>
            </w:r>
          </w:p>
        </w:tc>
        <w:tc>
          <w:tcPr>
            <w:tcW w:w="8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1.实际使用的检验方法与检验报告书不一致；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2.人员培训不够到位；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3.检验机构在人员发生变化时，未在检验信息系统及时更新相关信息；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4.检验报告书格式、样品和档案管理不规范。 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47443"/>
    <w:rsid w:val="68147443"/>
    <w:rsid w:val="7B2F19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2021-02-20T03:15:00Z</dcterms:created>
  <dc:creator>叶文弘/fjfda</dc:creator>
  <cp:lastModifiedBy>叶文弘/fjfda</cp:lastModifiedBy>
  <dcterms:modified xsi:type="dcterms:W3CDTF">2021-03-01T00:56:17Z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