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E0E5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</w:p>
    <w:p w14:paraId="21BEF6C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2B55B572">
      <w:pPr>
        <w:keepNext w:val="0"/>
        <w:keepLines w:val="0"/>
        <w:pageBreakBefore w:val="0"/>
        <w:widowControl/>
        <w:kinsoku/>
        <w:wordWrap/>
        <w:topLinePunct w:val="0"/>
        <w:autoSpaceDE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Calibri" w:eastAsia="方正小标宋简体" w:cs="Times New Roman"/>
          <w:spacing w:val="0"/>
          <w:sz w:val="44"/>
          <w:szCs w:val="36"/>
        </w:rPr>
      </w:pPr>
      <w:bookmarkStart w:id="0" w:name="_GoBack"/>
      <w:r>
        <w:rPr>
          <w:rFonts w:hint="eastAsia" w:ascii="方正小标宋简体" w:hAnsi="Calibri" w:eastAsia="方正小标宋简体" w:cs="Times New Roman"/>
          <w:spacing w:val="0"/>
          <w:sz w:val="44"/>
          <w:szCs w:val="36"/>
        </w:rPr>
        <w:t>不符合</w:t>
      </w:r>
      <w:r>
        <w:rPr>
          <w:rFonts w:hint="eastAsia" w:ascii="方正小标宋简体" w:hAnsi="Calibri" w:eastAsia="方正小标宋简体" w:cs="Times New Roman"/>
          <w:spacing w:val="0"/>
          <w:sz w:val="44"/>
          <w:szCs w:val="36"/>
          <w:lang w:eastAsia="zh-CN"/>
        </w:rPr>
        <w:t>标准</w:t>
      </w:r>
      <w:r>
        <w:rPr>
          <w:rFonts w:hint="eastAsia" w:ascii="方正小标宋简体" w:hAnsi="Calibri" w:eastAsia="方正小标宋简体" w:cs="Times New Roman"/>
          <w:spacing w:val="0"/>
          <w:sz w:val="44"/>
          <w:szCs w:val="36"/>
        </w:rPr>
        <w:t>规定项目的小知识</w:t>
      </w:r>
      <w:bookmarkEnd w:id="0"/>
    </w:p>
    <w:p w14:paraId="45D91C93">
      <w:pPr>
        <w:overflowPunct w:val="0"/>
        <w:spacing w:line="600" w:lineRule="exact"/>
        <w:ind w:firstLine="600" w:firstLineChars="200"/>
        <w:rPr>
          <w:rFonts w:hint="eastAsia" w:ascii="Calibri" w:hAnsi="Calibri" w:eastAsia="仿宋_GB2312" w:cs="Times New Roman"/>
          <w:spacing w:val="0"/>
          <w:sz w:val="30"/>
          <w:szCs w:val="30"/>
        </w:rPr>
      </w:pPr>
    </w:p>
    <w:p w14:paraId="4F5478B4">
      <w:pPr>
        <w:overflowPunct w:val="0"/>
        <w:spacing w:line="600" w:lineRule="exact"/>
        <w:ind w:firstLine="600" w:firstLineChars="200"/>
        <w:rPr>
          <w:rFonts w:hint="eastAsia" w:ascii="Calibri" w:hAnsi="Calibri" w:eastAsia="微软雅黑" w:cs="Times New Roman"/>
          <w:spacing w:val="0"/>
          <w:sz w:val="30"/>
          <w:szCs w:val="30"/>
          <w:lang w:eastAsia="zh-CN"/>
        </w:rPr>
      </w:pPr>
      <w:r>
        <w:rPr>
          <w:rFonts w:hint="eastAsia" w:ascii="Calibri" w:hAnsi="Calibri" w:eastAsia="仿宋_GB2312" w:cs="Times New Roman"/>
          <w:spacing w:val="0"/>
          <w:sz w:val="30"/>
          <w:szCs w:val="30"/>
        </w:rPr>
        <w:t>一、</w:t>
      </w:r>
      <w:r>
        <w:rPr>
          <w:rFonts w:hint="eastAsia" w:ascii="Calibri" w:hAnsi="Calibri" w:cs="Times New Roman"/>
          <w:b/>
          <w:bCs/>
          <w:spacing w:val="0"/>
          <w:sz w:val="30"/>
          <w:szCs w:val="30"/>
          <w:lang w:eastAsia="zh-CN"/>
        </w:rPr>
        <w:t>过滤效率</w:t>
      </w:r>
      <w:r>
        <w:rPr>
          <w:rFonts w:hint="eastAsia" w:ascii="Calibri" w:hAnsi="Calibri" w:cs="Times New Roman"/>
          <w:spacing w:val="0"/>
          <w:sz w:val="30"/>
          <w:szCs w:val="30"/>
          <w:lang w:eastAsia="zh-CN"/>
        </w:rPr>
        <w:t>：过滤效率不合格可能导致口罩不能有效过滤空气中的悬浮颗粒物（如细菌、病毒、粉尘等），增加了使用者患病或传染的风险。</w:t>
      </w:r>
    </w:p>
    <w:p w14:paraId="07EF40AC">
      <w:pPr>
        <w:overflowPunct w:val="0"/>
        <w:spacing w:line="600" w:lineRule="exact"/>
        <w:ind w:firstLine="600" w:firstLineChars="200"/>
        <w:rPr>
          <w:rFonts w:hint="eastAsia" w:ascii="Calibri" w:hAnsi="Calibri" w:eastAsia="仿宋_GB2312" w:cs="Times New Roman"/>
          <w:spacing w:val="0"/>
          <w:sz w:val="30"/>
          <w:szCs w:val="30"/>
        </w:rPr>
      </w:pPr>
      <w:r>
        <w:rPr>
          <w:rFonts w:hint="eastAsia" w:ascii="Calibri" w:hAnsi="Calibri" w:eastAsia="仿宋_GB2312" w:cs="Times New Roman"/>
          <w:spacing w:val="0"/>
          <w:sz w:val="30"/>
          <w:szCs w:val="30"/>
        </w:rPr>
        <w:t>二、</w:t>
      </w:r>
      <w:r>
        <w:rPr>
          <w:rFonts w:hint="eastAsia" w:ascii="Calibri" w:hAnsi="Calibri" w:eastAsia="仿宋_GB2312" w:cs="Times New Roman"/>
          <w:b/>
          <w:bCs/>
          <w:spacing w:val="0"/>
          <w:sz w:val="30"/>
          <w:szCs w:val="30"/>
          <w:lang w:eastAsia="zh-CN"/>
        </w:rPr>
        <w:t>信号不完整性：</w:t>
      </w:r>
      <w:r>
        <w:rPr>
          <w:rFonts w:hint="eastAsia" w:ascii="Calibri" w:hAnsi="Calibri" w:eastAsia="仿宋_GB2312" w:cs="Times New Roman"/>
          <w:spacing w:val="0"/>
          <w:sz w:val="30"/>
          <w:szCs w:val="30"/>
        </w:rPr>
        <w:t>未按标准组织生产，在随附文件中缺少信号不完整性指示器以及其功能说明，对于使用者而言，他们无法判断测量所得的结果是否准确、可靠。不准确的测试结果可能会造成对患者身体健康情况的误判，影响对患者治疗。</w:t>
      </w:r>
    </w:p>
    <w:p w14:paraId="0ABF9E49">
      <w:pPr>
        <w:overflowPunct w:val="0"/>
        <w:spacing w:line="600" w:lineRule="exact"/>
        <w:ind w:firstLine="600" w:firstLineChars="200"/>
        <w:rPr>
          <w:rFonts w:hint="eastAsia" w:ascii="Calibri" w:hAnsi="Calibri" w:eastAsia="仿宋_GB2312" w:cs="Times New Roman"/>
          <w:spacing w:val="0"/>
          <w:sz w:val="30"/>
          <w:szCs w:val="30"/>
          <w:lang w:eastAsia="zh-CN"/>
        </w:rPr>
      </w:pPr>
      <w:r>
        <w:rPr>
          <w:rFonts w:hint="eastAsia" w:ascii="Calibri" w:hAnsi="Calibri" w:cs="Times New Roman"/>
          <w:spacing w:val="0"/>
          <w:sz w:val="30"/>
          <w:szCs w:val="30"/>
          <w:lang w:eastAsia="zh-CN"/>
        </w:rPr>
        <w:t>三、</w:t>
      </w:r>
      <w:r>
        <w:rPr>
          <w:rFonts w:hint="eastAsia" w:ascii="Calibri" w:hAnsi="Calibri" w:cs="Times New Roman"/>
          <w:b/>
          <w:bCs/>
          <w:spacing w:val="0"/>
          <w:sz w:val="30"/>
          <w:szCs w:val="30"/>
          <w:lang w:eastAsia="zh-CN"/>
        </w:rPr>
        <w:t>脉率准确度：</w:t>
      </w:r>
      <w:r>
        <w:rPr>
          <w:rFonts w:hint="eastAsia" w:ascii="Calibri" w:hAnsi="Calibri" w:eastAsia="仿宋_GB2312" w:cs="Times New Roman"/>
          <w:spacing w:val="0"/>
          <w:sz w:val="30"/>
          <w:szCs w:val="30"/>
          <w:lang w:eastAsia="zh-CN"/>
        </w:rPr>
        <w:t>脉率检查</w:t>
      </w:r>
      <w:r>
        <w:rPr>
          <w:rFonts w:hint="eastAsia" w:ascii="Calibri" w:hAnsi="Calibri" w:cs="Times New Roman"/>
          <w:spacing w:val="0"/>
          <w:sz w:val="30"/>
          <w:szCs w:val="30"/>
          <w:lang w:eastAsia="zh-CN"/>
        </w:rPr>
        <w:t>是</w:t>
      </w:r>
      <w:r>
        <w:rPr>
          <w:rFonts w:hint="eastAsia" w:ascii="Calibri" w:hAnsi="Calibri" w:eastAsia="仿宋_GB2312" w:cs="Times New Roman"/>
          <w:spacing w:val="0"/>
          <w:sz w:val="30"/>
          <w:szCs w:val="30"/>
        </w:rPr>
        <w:t>用于检查血管是否正常的一项辅助检查方法</w:t>
      </w:r>
      <w:r>
        <w:rPr>
          <w:rFonts w:hint="eastAsia" w:ascii="Calibri" w:hAnsi="Calibri" w:eastAsia="仿宋_GB2312" w:cs="Times New Roman"/>
          <w:spacing w:val="0"/>
          <w:sz w:val="30"/>
          <w:szCs w:val="30"/>
          <w:lang w:eastAsia="zh-CN"/>
        </w:rPr>
        <w:t>，</w:t>
      </w:r>
      <w:r>
        <w:rPr>
          <w:rFonts w:hint="eastAsia" w:ascii="Calibri" w:hAnsi="Calibri" w:eastAsia="仿宋_GB2312" w:cs="Times New Roman"/>
          <w:spacing w:val="0"/>
          <w:sz w:val="30"/>
          <w:szCs w:val="30"/>
        </w:rPr>
        <w:t>每分钟脉搏的次数，正常情况下与心率一致</w:t>
      </w:r>
      <w:r>
        <w:rPr>
          <w:rFonts w:hint="eastAsia" w:ascii="Calibri" w:hAnsi="Calibri" w:cs="Times New Roman"/>
          <w:spacing w:val="0"/>
          <w:sz w:val="30"/>
          <w:szCs w:val="30"/>
          <w:lang w:eastAsia="zh-CN"/>
        </w:rPr>
        <w:t>。</w:t>
      </w:r>
      <w:r>
        <w:rPr>
          <w:rFonts w:hint="eastAsia" w:ascii="Calibri" w:hAnsi="Calibri" w:eastAsia="仿宋_GB2312" w:cs="Times New Roman"/>
          <w:spacing w:val="0"/>
          <w:sz w:val="30"/>
          <w:szCs w:val="30"/>
        </w:rPr>
        <w:t>不准确的测试结果可能会造成对患者身体健康情况的误判，影响对患者治疗。</w:t>
      </w:r>
    </w:p>
    <w:p w14:paraId="1AFA691C">
      <w:pPr>
        <w:overflowPunct w:val="0"/>
        <w:spacing w:line="600" w:lineRule="exact"/>
        <w:ind w:firstLine="600" w:firstLineChars="200"/>
        <w:rPr>
          <w:rFonts w:hint="eastAsia" w:ascii="Calibri" w:hAnsi="Calibri" w:eastAsia="仿宋_GB2312" w:cs="Times New Roman"/>
          <w:spacing w:val="0"/>
          <w:sz w:val="30"/>
          <w:szCs w:val="30"/>
        </w:rPr>
      </w:pPr>
      <w:r>
        <w:rPr>
          <w:rFonts w:hint="eastAsia" w:ascii="Calibri" w:hAnsi="Calibri" w:cs="Times New Roman"/>
          <w:spacing w:val="0"/>
          <w:sz w:val="30"/>
          <w:szCs w:val="30"/>
          <w:lang w:eastAsia="zh-CN"/>
        </w:rPr>
        <w:t>四</w:t>
      </w:r>
      <w:r>
        <w:rPr>
          <w:rFonts w:hint="eastAsia" w:ascii="Calibri" w:hAnsi="Calibri" w:eastAsia="仿宋_GB2312" w:cs="Times New Roman"/>
          <w:spacing w:val="0"/>
          <w:sz w:val="30"/>
          <w:szCs w:val="30"/>
        </w:rPr>
        <w:t>、</w:t>
      </w:r>
      <w:r>
        <w:rPr>
          <w:rFonts w:hint="eastAsia" w:ascii="Calibri" w:hAnsi="Calibri" w:eastAsia="仿宋_GB2312" w:cs="Times New Roman"/>
          <w:b/>
          <w:bCs/>
          <w:spacing w:val="0"/>
          <w:sz w:val="30"/>
          <w:szCs w:val="30"/>
        </w:rPr>
        <w:t>压力差（△P）</w:t>
      </w:r>
      <w:r>
        <w:rPr>
          <w:rFonts w:hint="eastAsia" w:ascii="Calibri" w:hAnsi="Calibri" w:cs="Times New Roman"/>
          <w:b/>
          <w:bCs/>
          <w:spacing w:val="0"/>
          <w:sz w:val="30"/>
          <w:szCs w:val="30"/>
          <w:lang w:eastAsia="zh-CN"/>
        </w:rPr>
        <w:t>：</w:t>
      </w:r>
      <w:r>
        <w:rPr>
          <w:rFonts w:hint="eastAsia" w:ascii="Calibri" w:hAnsi="Calibri" w:eastAsia="仿宋_GB2312" w:cs="Times New Roman"/>
          <w:spacing w:val="0"/>
          <w:sz w:val="30"/>
          <w:szCs w:val="30"/>
        </w:rPr>
        <w:t>分别是一次性使用医用口罩、医用外科口罩用于衡量佩戴舒适性的指标。通气阻力、压力差（△P）过大，会增加佩戴者的呼吸负担，降低舒适性，甚至引发头晕、缺氧等不良后果。</w:t>
      </w:r>
    </w:p>
    <w:p w14:paraId="2D14CD02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A6217A8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16E10A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N2YxYzE2N2Y2ZDJkNjkzZjY2MmIwODAwMDg1YzYifQ=="/>
  </w:docVars>
  <w:rsids>
    <w:rsidRoot w:val="513A14BC"/>
    <w:rsid w:val="3F1741E0"/>
    <w:rsid w:val="513A14BC"/>
    <w:rsid w:val="54E9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959</Words>
  <Characters>1050</Characters>
  <Lines>0</Lines>
  <Paragraphs>0</Paragraphs>
  <TotalTime>0</TotalTime>
  <ScaleCrop>false</ScaleCrop>
  <LinksUpToDate>false</LinksUpToDate>
  <CharactersWithSpaces>1069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2024-12-13T00:56:00Z</dcterms:created>
  <dc:creator>傅秀麟</dc:creator>
  <cp:lastModifiedBy>李冬</cp:lastModifiedBy>
  <dcterms:modified xsi:type="dcterms:W3CDTF">2024-12-16T07:47:36Z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3792F1FA0BF44C9F82EC7CB131265936_13</vt:lpwstr>
  </property>
</Properties>
</file>