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CE0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附件</w:t>
      </w:r>
    </w:p>
    <w:p w14:paraId="5D5D04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宋体" w:cs="宋体"/>
          <w:b/>
          <w:bCs w:val="0"/>
          <w:color w:val="000000"/>
          <w:kern w:val="0"/>
          <w:sz w:val="44"/>
          <w:szCs w:val="44"/>
          <w:lang w:eastAsia="zh-CN"/>
        </w:rPr>
      </w:pPr>
      <w:r>
        <w:rPr>
          <w:rFonts w:hint="eastAsia" w:ascii="宋体" w:hAnsi="宋体"/>
          <w:b/>
          <w:bCs w:val="0"/>
          <w:color w:val="000000"/>
          <w:sz w:val="44"/>
          <w:szCs w:val="44"/>
        </w:rPr>
        <w:t>评分</w:t>
      </w:r>
      <w:r>
        <w:rPr>
          <w:rFonts w:hint="eastAsia" w:ascii="宋体" w:hAnsi="宋体"/>
          <w:b/>
          <w:bCs w:val="0"/>
          <w:color w:val="000000"/>
          <w:sz w:val="44"/>
          <w:szCs w:val="44"/>
          <w:lang w:eastAsia="zh-CN"/>
        </w:rPr>
        <w:t>细则</w:t>
      </w:r>
    </w:p>
    <w:p w14:paraId="6B5EDF4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p>
    <w:p w14:paraId="17D161F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一、价格项 满分为</w:t>
      </w:r>
      <w:r>
        <w:rPr>
          <w:rFonts w:hint="eastAsia" w:ascii="仿宋_GB2312" w:hAnsi="宋体" w:eastAsia="仿宋_GB2312" w:cs="宋体"/>
          <w:color w:val="000000"/>
          <w:kern w:val="0"/>
          <w:sz w:val="32"/>
          <w:szCs w:val="32"/>
          <w:u w:val="none"/>
          <w:lang w:val="en-US" w:eastAsia="zh-CN"/>
        </w:rPr>
        <w:t>30</w:t>
      </w:r>
      <w:r>
        <w:rPr>
          <w:rFonts w:hint="eastAsia" w:ascii="仿宋_GB2312" w:hAnsi="宋体" w:eastAsia="仿宋_GB2312" w:cs="宋体"/>
          <w:color w:val="000000"/>
          <w:kern w:val="0"/>
          <w:sz w:val="32"/>
          <w:szCs w:val="32"/>
        </w:rPr>
        <w:t>分</w:t>
      </w:r>
      <w:r>
        <w:rPr>
          <w:rFonts w:hint="eastAsia" w:ascii="仿宋_GB2312" w:hAnsi="宋体" w:eastAsia="仿宋_GB2312" w:cs="宋体"/>
          <w:color w:val="000000"/>
          <w:kern w:val="0"/>
          <w:sz w:val="32"/>
          <w:szCs w:val="32"/>
          <w:lang w:eastAsia="zh-CN"/>
        </w:rPr>
        <w:t>（投标报价</w:t>
      </w:r>
      <w:bookmarkStart w:id="0" w:name="_GoBack"/>
      <w:bookmarkEnd w:id="0"/>
      <w:r>
        <w:rPr>
          <w:rFonts w:hint="eastAsia" w:ascii="仿宋_GB2312" w:hAnsi="宋体" w:eastAsia="仿宋_GB2312" w:cs="宋体"/>
          <w:color w:val="000000"/>
          <w:kern w:val="0"/>
          <w:sz w:val="32"/>
          <w:szCs w:val="32"/>
          <w:lang w:eastAsia="zh-CN"/>
        </w:rPr>
        <w:t>最低者得满分</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lang w:eastAsia="zh-CN"/>
        </w:rPr>
        <w:t>0分，其余依次递减</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分）。</w:t>
      </w:r>
    </w:p>
    <w:p w14:paraId="536233A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二、技术项 满分为</w:t>
      </w:r>
      <w:r>
        <w:rPr>
          <w:rFonts w:hint="eastAsia" w:ascii="仿宋_GB2312" w:hAnsi="宋体" w:eastAsia="仿宋_GB2312" w:cs="宋体"/>
          <w:color w:val="000000"/>
          <w:kern w:val="0"/>
          <w:sz w:val="32"/>
          <w:szCs w:val="32"/>
          <w:u w:val="none"/>
          <w:lang w:val="en-US" w:eastAsia="zh-CN"/>
        </w:rPr>
        <w:t>50</w:t>
      </w:r>
      <w:r>
        <w:rPr>
          <w:rFonts w:hint="eastAsia" w:ascii="仿宋_GB2312" w:hAnsi="宋体" w:eastAsia="仿宋_GB2312" w:cs="宋体"/>
          <w:color w:val="000000"/>
          <w:kern w:val="0"/>
          <w:sz w:val="32"/>
          <w:szCs w:val="32"/>
        </w:rPr>
        <w:t>分</w:t>
      </w:r>
    </w:p>
    <w:p w14:paraId="1139276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（一）项目理解。</w:t>
      </w:r>
      <w:r>
        <w:rPr>
          <w:rFonts w:ascii="仿宋_GB2312" w:hAnsi="宋体" w:eastAsia="仿宋_GB2312" w:cs="宋体"/>
          <w:color w:val="000000"/>
          <w:kern w:val="0"/>
          <w:sz w:val="32"/>
          <w:szCs w:val="32"/>
        </w:rPr>
        <w:t>根据</w:t>
      </w:r>
      <w:r>
        <w:rPr>
          <w:rFonts w:hint="eastAsia" w:ascii="仿宋_GB2312" w:hAnsi="宋体" w:eastAsia="仿宋_GB2312" w:cs="宋体"/>
          <w:color w:val="000000"/>
          <w:kern w:val="0"/>
          <w:sz w:val="32"/>
          <w:szCs w:val="32"/>
        </w:rPr>
        <w:t>投标</w:t>
      </w:r>
      <w:r>
        <w:rPr>
          <w:rFonts w:ascii="仿宋_GB2312" w:hAnsi="宋体" w:eastAsia="仿宋_GB2312" w:cs="宋体"/>
          <w:color w:val="000000"/>
          <w:kern w:val="0"/>
          <w:sz w:val="32"/>
          <w:szCs w:val="32"/>
        </w:rPr>
        <w:t>人对本项目的理解程度等情况，包括项目概述，宣传目标描述，目标受众</w:t>
      </w:r>
      <w:r>
        <w:rPr>
          <w:rFonts w:hint="eastAsia" w:ascii="仿宋_GB2312" w:hAnsi="宋体" w:eastAsia="仿宋_GB2312" w:cs="宋体"/>
          <w:color w:val="000000"/>
          <w:kern w:val="0"/>
          <w:sz w:val="32"/>
          <w:szCs w:val="32"/>
          <w:lang w:eastAsia="zh-CN"/>
        </w:rPr>
        <w:t>理解</w:t>
      </w:r>
      <w:r>
        <w:rPr>
          <w:rFonts w:hint="eastAsia" w:ascii="仿宋_GB2312" w:hAnsi="宋体" w:eastAsia="仿宋_GB2312" w:cs="宋体"/>
          <w:color w:val="000000"/>
          <w:kern w:val="0"/>
          <w:sz w:val="32"/>
          <w:szCs w:val="32"/>
        </w:rPr>
        <w:t>等方面进行评分。（满分10分）</w:t>
      </w:r>
    </w:p>
    <w:p w14:paraId="5DF97D2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（二）拍摄方案。根据投标人针对本项目提供的拍摄实施方案，</w:t>
      </w:r>
      <w:r>
        <w:rPr>
          <w:rFonts w:hint="eastAsia" w:ascii="仿宋_GB2312" w:hAnsi="宋体" w:eastAsia="仿宋_GB2312" w:cs="宋体"/>
          <w:color w:val="000000"/>
          <w:kern w:val="0"/>
          <w:sz w:val="32"/>
          <w:szCs w:val="32"/>
          <w:lang w:eastAsia="zh-CN"/>
        </w:rPr>
        <w:t>从拍摄方案的</w:t>
      </w:r>
      <w:r>
        <w:rPr>
          <w:rFonts w:hint="eastAsia" w:ascii="仿宋_GB2312" w:hAnsi="宋体" w:eastAsia="仿宋_GB2312" w:cs="宋体"/>
          <w:color w:val="000000"/>
          <w:kern w:val="0"/>
          <w:sz w:val="32"/>
          <w:szCs w:val="32"/>
        </w:rPr>
        <w:t>合理性、完整性、可行性、创新性</w:t>
      </w:r>
      <w:r>
        <w:rPr>
          <w:rFonts w:hint="eastAsia" w:ascii="仿宋_GB2312" w:hAnsi="宋体" w:eastAsia="仿宋_GB2312" w:cs="宋体"/>
          <w:color w:val="000000"/>
          <w:kern w:val="0"/>
          <w:sz w:val="32"/>
          <w:szCs w:val="32"/>
          <w:lang w:eastAsia="zh-CN"/>
        </w:rPr>
        <w:t>以及</w:t>
      </w:r>
      <w:r>
        <w:rPr>
          <w:rFonts w:hint="eastAsia" w:ascii="仿宋_GB2312" w:hAnsi="宋体" w:eastAsia="仿宋_GB2312" w:cs="宋体"/>
          <w:color w:val="000000"/>
          <w:kern w:val="0"/>
          <w:sz w:val="32"/>
          <w:szCs w:val="32"/>
        </w:rPr>
        <w:t>时间把控情况等方面进行评分。（满分</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分）</w:t>
      </w:r>
    </w:p>
    <w:p w14:paraId="7153C1E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olor w:val="000000"/>
          <w:sz w:val="32"/>
          <w:szCs w:val="32"/>
        </w:rPr>
        <w:t>时间把控情况。</w:t>
      </w:r>
      <w:r>
        <w:rPr>
          <w:rFonts w:hint="eastAsia" w:ascii="仿宋_GB2312" w:hAnsi="宋体" w:eastAsia="仿宋_GB2312" w:cs="宋体"/>
          <w:color w:val="000000"/>
          <w:kern w:val="0"/>
          <w:sz w:val="32"/>
          <w:szCs w:val="32"/>
        </w:rPr>
        <w:t>根据投标人针对本项目提供的方案中对整体进度安排的合理性</w:t>
      </w:r>
      <w:r>
        <w:rPr>
          <w:rFonts w:hint="eastAsia" w:ascii="仿宋_GB2312" w:hAnsi="宋体" w:eastAsia="仿宋_GB2312" w:cs="宋体"/>
          <w:color w:val="000000"/>
          <w:kern w:val="0"/>
          <w:sz w:val="32"/>
          <w:szCs w:val="32"/>
          <w:lang w:eastAsia="zh-CN"/>
        </w:rPr>
        <w:t>进行评分</w:t>
      </w:r>
      <w:r>
        <w:rPr>
          <w:rFonts w:hint="eastAsia" w:ascii="仿宋_GB2312" w:hAnsi="宋体" w:eastAsia="仿宋_GB2312" w:cs="宋体"/>
          <w:color w:val="000000"/>
          <w:kern w:val="0"/>
          <w:sz w:val="32"/>
          <w:szCs w:val="32"/>
        </w:rPr>
        <w:t>。（满分</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分）</w:t>
      </w:r>
    </w:p>
    <w:p w14:paraId="24E6483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（四）质量保证。投标人提供针对本项目的质量保证方案，</w:t>
      </w:r>
      <w:r>
        <w:rPr>
          <w:rFonts w:hint="eastAsia" w:ascii="仿宋_GB2312" w:hAnsi="宋体" w:eastAsia="仿宋_GB2312" w:cs="宋体"/>
          <w:color w:val="000000"/>
          <w:kern w:val="0"/>
          <w:sz w:val="32"/>
          <w:szCs w:val="32"/>
          <w:lang w:eastAsia="zh-CN"/>
        </w:rPr>
        <w:t>从质量保证</w:t>
      </w:r>
      <w:r>
        <w:rPr>
          <w:rFonts w:hint="eastAsia" w:ascii="仿宋_GB2312" w:hAnsi="宋体" w:eastAsia="仿宋_GB2312" w:cs="宋体"/>
          <w:color w:val="000000"/>
          <w:kern w:val="0"/>
          <w:sz w:val="32"/>
          <w:szCs w:val="32"/>
        </w:rPr>
        <w:t>方案的合理性、完整性、可行性、创新性等方面进行评分。（满分10分）</w:t>
      </w:r>
    </w:p>
    <w:p w14:paraId="151BC8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（五）服务承诺。根据投标人所提供的整体运维措施进行评分，从运行维护计划、运行维护制度建设、故障保障计划、维护响应计划合理性情况等方面进行评分。（满分10分）</w:t>
      </w:r>
    </w:p>
    <w:p w14:paraId="7DA21E14">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（六）人员配备。</w:t>
      </w:r>
      <w:r>
        <w:rPr>
          <w:rFonts w:hint="eastAsia" w:ascii="仿宋_GB2312" w:hAnsi="宋体" w:eastAsia="仿宋_GB2312"/>
          <w:color w:val="000000"/>
          <w:sz w:val="32"/>
          <w:szCs w:val="32"/>
        </w:rPr>
        <w:t>根据投标人提供的针对本项目专业人员配备情况，有3名以上（含3名）专职人员结构合理，且有同类项目经验的，人员相对配备合理等进行评分，未提供或提供的情况说明不合理的不得分。须提供项目负责人的个人工作简历，同类项目情况说明，未提供佐证材料或佐证材料提供不齐全的均不得分。（注：须提供人员相关证明材料复印件及投标截止时间前近三个月（不含投标截止时间当月）中任一个月的投标人为其缴交社保的有效证明材料并加盖投标人公章）。</w:t>
      </w:r>
      <w:r>
        <w:rPr>
          <w:rFonts w:hint="eastAsia" w:ascii="仿宋_GB2312" w:hAnsi="宋体" w:eastAsia="仿宋_GB2312" w:cs="宋体"/>
          <w:color w:val="000000"/>
          <w:kern w:val="0"/>
          <w:sz w:val="32"/>
          <w:szCs w:val="32"/>
        </w:rPr>
        <w:t>（满分</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分）</w:t>
      </w:r>
    </w:p>
    <w:p w14:paraId="6A5D312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（七）响应承诺。投标人承诺在接到采购人通知后可在2小时内到场处理的得10分，提供承诺函原件，未提供不得分。（满分</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分）</w:t>
      </w:r>
    </w:p>
    <w:p w14:paraId="0323B1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三、商务项  满分为</w:t>
      </w:r>
      <w:r>
        <w:rPr>
          <w:rFonts w:hint="eastAsia" w:ascii="仿宋_GB2312" w:hAnsi="宋体" w:eastAsia="仿宋_GB2312" w:cs="宋体"/>
          <w:color w:val="000000"/>
          <w:kern w:val="0"/>
          <w:sz w:val="32"/>
          <w:szCs w:val="32"/>
          <w:u w:val="none"/>
        </w:rPr>
        <w:t>20</w:t>
      </w:r>
      <w:r>
        <w:rPr>
          <w:rFonts w:hint="eastAsia" w:ascii="仿宋_GB2312" w:hAnsi="宋体" w:eastAsia="仿宋_GB2312" w:cs="宋体"/>
          <w:color w:val="000000"/>
          <w:kern w:val="0"/>
          <w:sz w:val="32"/>
          <w:szCs w:val="32"/>
        </w:rPr>
        <w:t>分</w:t>
      </w:r>
    </w:p>
    <w:p w14:paraId="0F91B9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（一）业绩。投标人提供与省级及以上行政部门拍摄视频案例，每提供一份得</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分，并提供相关证明材料（提供相关网站中标（成交）公告的下载网页并注明网址）、中标（成交）通知书复印件、采购合同文本复印件，以及能够证明该业绩项目已经采购人验收合格的相关证明文件复印件，未同时提供以上各项证明材料的，该项业绩不给予计分）。（满分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分）</w:t>
      </w:r>
    </w:p>
    <w:p w14:paraId="4FBBFA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32"/>
        </w:rPr>
        <w:t>（二）服务团队。投标人承诺无条件按照采购人的要求临时增派人员以确保完成任务，且相关费用包含在报价中的得</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分。须提供承诺函并加盖响应人公章，承诺函不符合要求或未提供的不得分。</w:t>
      </w:r>
      <w:r>
        <w:rPr>
          <w:rFonts w:hint="eastAsia" w:ascii="仿宋_GB2312" w:hAnsi="宋体" w:eastAsia="仿宋_GB2312" w:cs="宋体"/>
          <w:color w:val="000000"/>
          <w:kern w:val="0"/>
          <w:sz w:val="32"/>
          <w:szCs w:val="32"/>
        </w:rPr>
        <w:t>（满分</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分）</w:t>
      </w:r>
    </w:p>
    <w:p w14:paraId="3CAC58FA">
      <w:pPr>
        <w:widowControl/>
        <w:spacing w:line="440" w:lineRule="exact"/>
        <w:ind w:firstLine="480"/>
        <w:rPr>
          <w:rFonts w:hint="eastAsia" w:ascii="仿宋_GB2312" w:hAnsi="宋体" w:eastAsia="仿宋_GB2312" w:cs="宋体"/>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GFlNjhmOTVkMWEwODRjYmExYjc2OWNkMTg2YTIifQ=="/>
  </w:docVars>
  <w:rsids>
    <w:rsidRoot w:val="00E652F5"/>
    <w:rsid w:val="00165588"/>
    <w:rsid w:val="00735569"/>
    <w:rsid w:val="00755C66"/>
    <w:rsid w:val="00982F05"/>
    <w:rsid w:val="009D6F46"/>
    <w:rsid w:val="00CA63C5"/>
    <w:rsid w:val="00E652F5"/>
    <w:rsid w:val="2BC93253"/>
    <w:rsid w:val="35B24663"/>
    <w:rsid w:val="3D21723C"/>
    <w:rsid w:val="3DAD1B33"/>
    <w:rsid w:val="48D51A16"/>
    <w:rsid w:val="59FC387B"/>
    <w:rsid w:val="6E8803A6"/>
    <w:rsid w:val="6EBB696B"/>
    <w:rsid w:val="6FCF41F1"/>
    <w:rsid w:val="78EEC49E"/>
    <w:rsid w:val="7AED6F35"/>
    <w:rsid w:val="7D7690CE"/>
    <w:rsid w:val="D59526CD"/>
    <w:rsid w:val="EDFFBD27"/>
    <w:rsid w:val="F1EF68F8"/>
    <w:rsid w:val="FBE95A83"/>
    <w:rsid w:val="FF9B991F"/>
    <w:rsid w:val="FFDFE24A"/>
    <w:rsid w:val="FFFFE2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11"/>
    <w:qFormat/>
    <w:uiPriority w:val="0"/>
    <w:pPr>
      <w:ind w:firstLine="420" w:firstLineChars="100"/>
    </w:pPr>
    <w:rPr>
      <w:rFonts w:ascii="Verdana" w:hAnsi="Verdana"/>
      <w:szCs w:val="21"/>
    </w:rPr>
  </w:style>
  <w:style w:type="paragraph" w:styleId="3">
    <w:name w:val="Body Text"/>
    <w:basedOn w:val="1"/>
    <w:link w:val="10"/>
    <w:unhideWhenUsed/>
    <w:qFormat/>
    <w:uiPriority w:val="99"/>
    <w:pPr>
      <w:spacing w:after="120"/>
    </w:pPr>
  </w:style>
  <w:style w:type="paragraph" w:styleId="4">
    <w:name w:val="Body Text Indent 2"/>
    <w:basedOn w:val="1"/>
    <w:link w:val="12"/>
    <w:unhideWhenUsed/>
    <w:qFormat/>
    <w:uiPriority w:val="99"/>
    <w:pPr>
      <w:spacing w:after="120" w:line="480" w:lineRule="auto"/>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Arial" w:hAnsi="Arial"/>
      <w:color w:val="444444"/>
      <w:kern w:val="0"/>
      <w:sz w:val="20"/>
    </w:rPr>
  </w:style>
  <w:style w:type="character" w:customStyle="1" w:styleId="10">
    <w:name w:val="正文文本 Char"/>
    <w:basedOn w:val="9"/>
    <w:link w:val="3"/>
    <w:semiHidden/>
    <w:qFormat/>
    <w:uiPriority w:val="99"/>
    <w:rPr>
      <w:rFonts w:ascii="Calibri" w:hAnsi="Calibri" w:eastAsia="宋体" w:cs="Times New Roman"/>
      <w:szCs w:val="20"/>
    </w:rPr>
  </w:style>
  <w:style w:type="character" w:customStyle="1" w:styleId="11">
    <w:name w:val="正文首行缩进 Char"/>
    <w:basedOn w:val="10"/>
    <w:link w:val="2"/>
    <w:qFormat/>
    <w:uiPriority w:val="0"/>
    <w:rPr>
      <w:rFonts w:ascii="Verdana" w:hAnsi="Verdana"/>
      <w:szCs w:val="21"/>
    </w:rPr>
  </w:style>
  <w:style w:type="character" w:customStyle="1" w:styleId="12">
    <w:name w:val="正文文本缩进 2 Char"/>
    <w:basedOn w:val="9"/>
    <w:link w:val="4"/>
    <w:semiHidden/>
    <w:qFormat/>
    <w:uiPriority w:val="99"/>
    <w:rPr>
      <w:rFonts w:ascii="Calibri" w:hAnsi="Calibri" w:eastAsia="宋体" w:cs="Times New Roman"/>
      <w:szCs w:val="20"/>
    </w:rPr>
  </w:style>
  <w:style w:type="character" w:customStyle="1" w:styleId="13">
    <w:name w:val="页脚 Char"/>
    <w:basedOn w:val="9"/>
    <w:link w:val="5"/>
    <w:semiHidden/>
    <w:qFormat/>
    <w:uiPriority w:val="99"/>
    <w:rPr>
      <w:sz w:val="18"/>
      <w:szCs w:val="18"/>
    </w:rPr>
  </w:style>
  <w:style w:type="character" w:customStyle="1" w:styleId="14">
    <w:name w:val="页眉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909</Words>
  <Characters>918</Characters>
  <Lines>11</Lines>
  <Paragraphs>3</Paragraphs>
  <TotalTime>13</TotalTime>
  <ScaleCrop>false</ScaleCrop>
  <LinksUpToDate>false</LinksUpToDate>
  <CharactersWithSpaces>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2023-05-31T06:10:00Z</dcterms:created>
  <dc:creator>Administrator</dc:creator>
  <cp:lastModifiedBy>Administrator</cp:lastModifiedBy>
  <cp:lastPrinted>2025-07-16T09:03:00Z</cp:lastPrinted>
  <dcterms:modified xsi:type="dcterms:W3CDTF">2025-07-16T02:28:22Z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0C51798521EA44A2A7D27FEAA4FC5F00_13</vt:lpwstr>
  </property>
  <property fmtid="{D5CDD505-2E9C-101B-9397-08002B2CF9AE}" pid="4" name="KSOTemplateDocerSaveRecord">
    <vt:lpwstr>eyJoZGlkIjoiMTlhYWU4NzVhOWJjZjEyYWQ1Mjk5Y2E5ZjM2YTIzYTAifQ==</vt:lpwstr>
  </property>
</Properties>
</file>