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40711">
      <w:pPr>
        <w:rPr>
          <w:rFonts w:ascii="黑体" w:eastAsia="黑体" w:hAnsi="黑体"/>
          <w:sz w:val="32"/>
          <w:szCs w:val="32"/>
        </w:rPr>
      </w:pPr>
      <w:r>
        <w:rPr>
          <w:rFonts w:ascii="黑体" w:eastAsia="黑体" w:hAnsi="黑体" w:hint="eastAsia"/>
          <w:sz w:val="32"/>
          <w:szCs w:val="32"/>
        </w:rPr>
        <w:t>附</w:t>
      </w:r>
      <w:r>
        <w:rPr>
          <w:rFonts w:ascii="黑体" w:eastAsia="黑体" w:hAnsi="黑体" w:hint="eastAsia"/>
          <w:sz w:val="32"/>
          <w:szCs w:val="32"/>
        </w:rPr>
        <w:t>件</w:t>
      </w:r>
      <w:r>
        <w:rPr>
          <w:rFonts w:ascii="黑体" w:eastAsia="黑体" w:hAnsi="黑体" w:hint="eastAsia"/>
          <w:sz w:val="32"/>
          <w:szCs w:val="32"/>
        </w:rPr>
        <w:t>3</w:t>
      </w:r>
    </w:p>
    <w:p w:rsidR="00000000" w:rsidRDefault="00540711">
      <w:pPr>
        <w:snapToGrid w:val="0"/>
        <w:spacing w:line="240" w:lineRule="atLeast"/>
        <w:jc w:val="center"/>
        <w:rPr>
          <w:rFonts w:eastAsia="方正小标宋_GBK"/>
          <w:sz w:val="44"/>
          <w:szCs w:val="44"/>
        </w:rPr>
      </w:pPr>
      <w:r>
        <w:rPr>
          <w:rFonts w:eastAsia="方正小标宋_GBK" w:hint="eastAsia"/>
          <w:sz w:val="44"/>
          <w:szCs w:val="44"/>
        </w:rPr>
        <w:t>广东康百纳生物科技</w:t>
      </w:r>
      <w:r>
        <w:rPr>
          <w:rFonts w:eastAsia="方正小标宋_GBK"/>
          <w:sz w:val="44"/>
          <w:szCs w:val="44"/>
        </w:rPr>
        <w:t>有限公司</w:t>
      </w:r>
      <w:r>
        <w:rPr>
          <w:rFonts w:eastAsia="方正小标宋_GBK"/>
          <w:sz w:val="44"/>
          <w:szCs w:val="44"/>
        </w:rPr>
        <w:t>飞行检查结果</w:t>
      </w:r>
    </w:p>
    <w:p w:rsidR="00000000" w:rsidRDefault="00540711">
      <w:pPr>
        <w:snapToGrid w:val="0"/>
        <w:spacing w:line="240" w:lineRule="exact"/>
        <w:jc w:val="center"/>
        <w:rPr>
          <w:rFonts w:eastAsia="方正小标宋_GBK"/>
          <w:sz w:val="44"/>
          <w:szCs w:val="44"/>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685"/>
        <w:gridCol w:w="2152"/>
        <w:gridCol w:w="2385"/>
        <w:gridCol w:w="3211"/>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sz w:val="28"/>
                <w:szCs w:val="28"/>
              </w:rPr>
              <w:t>企业名称</w:t>
            </w:r>
          </w:p>
        </w:tc>
        <w:tc>
          <w:tcPr>
            <w:tcW w:w="774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rPr>
                <w:rFonts w:eastAsia="仿宋_GB2312"/>
                <w:sz w:val="28"/>
                <w:szCs w:val="28"/>
              </w:rPr>
            </w:pPr>
            <w:r>
              <w:rPr>
                <w:rFonts w:eastAsia="仿宋_GB2312" w:hint="eastAsia"/>
                <w:sz w:val="28"/>
                <w:szCs w:val="28"/>
              </w:rPr>
              <w:t>广东康百纳生物科技有限公司</w:t>
            </w:r>
          </w:p>
        </w:tc>
      </w:tr>
      <w:tr w:rsidR="00000000">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sz w:val="28"/>
                <w:szCs w:val="28"/>
              </w:rPr>
              <w:t>化妆品生产许可证编号</w:t>
            </w:r>
          </w:p>
        </w:tc>
        <w:tc>
          <w:tcPr>
            <w:tcW w:w="21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hint="eastAsia"/>
                <w:sz w:val="28"/>
                <w:szCs w:val="28"/>
              </w:rPr>
              <w:t>粤</w:t>
            </w:r>
            <w:r>
              <w:rPr>
                <w:rFonts w:eastAsia="仿宋_GB2312"/>
                <w:sz w:val="28"/>
                <w:szCs w:val="28"/>
              </w:rPr>
              <w:t>妆</w:t>
            </w:r>
            <w:r>
              <w:rPr>
                <w:rFonts w:eastAsia="仿宋_GB2312" w:hint="eastAsia"/>
                <w:sz w:val="28"/>
                <w:szCs w:val="28"/>
              </w:rPr>
              <w:t>20210141</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21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540711">
            <w:pPr>
              <w:spacing w:line="480" w:lineRule="exact"/>
              <w:jc w:val="center"/>
              <w:rPr>
                <w:rFonts w:eastAsia="仿宋_GB2312"/>
              </w:rPr>
            </w:pPr>
            <w:r>
              <w:rPr>
                <w:rFonts w:eastAsia="仿宋_GB2312"/>
                <w:sz w:val="28"/>
                <w:szCs w:val="28"/>
              </w:rPr>
              <w:t>9144</w:t>
            </w:r>
            <w:r>
              <w:rPr>
                <w:rFonts w:eastAsia="仿宋_GB2312" w:hint="eastAsia"/>
                <w:sz w:val="28"/>
                <w:szCs w:val="28"/>
              </w:rPr>
              <w:t>0101MA9XNJTA78</w:t>
            </w:r>
          </w:p>
        </w:tc>
      </w:tr>
      <w:tr w:rsidR="00000000">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sz w:val="28"/>
                <w:szCs w:val="28"/>
              </w:rPr>
              <w:t>企业地址</w:t>
            </w:r>
          </w:p>
        </w:tc>
        <w:tc>
          <w:tcPr>
            <w:tcW w:w="774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ind w:firstLineChars="50" w:firstLine="140"/>
              <w:jc w:val="center"/>
              <w:rPr>
                <w:rFonts w:eastAsia="仿宋_GB2312"/>
              </w:rPr>
            </w:pPr>
            <w:r>
              <w:rPr>
                <w:rFonts w:eastAsia="仿宋_GB2312" w:hint="eastAsia"/>
                <w:sz w:val="28"/>
                <w:szCs w:val="28"/>
              </w:rPr>
              <w:t>广州市白云区龙归街南岭岗埔路三街</w:t>
            </w:r>
            <w:r>
              <w:rPr>
                <w:rFonts w:eastAsia="仿宋_GB2312" w:hint="eastAsia"/>
                <w:sz w:val="28"/>
                <w:szCs w:val="28"/>
              </w:rPr>
              <w:t>2</w:t>
            </w:r>
            <w:r>
              <w:rPr>
                <w:rFonts w:eastAsia="仿宋_GB2312" w:hint="eastAsia"/>
                <w:sz w:val="28"/>
                <w:szCs w:val="28"/>
              </w:rPr>
              <w:t>号</w:t>
            </w:r>
            <w:r>
              <w:rPr>
                <w:rFonts w:eastAsia="仿宋_GB2312" w:hint="eastAsia"/>
                <w:sz w:val="28"/>
                <w:szCs w:val="28"/>
              </w:rPr>
              <w:t>101</w:t>
            </w:r>
            <w:r>
              <w:rPr>
                <w:rFonts w:eastAsia="仿宋_GB2312" w:hint="eastAsia"/>
                <w:sz w:val="28"/>
                <w:szCs w:val="28"/>
              </w:rPr>
              <w:t>房</w:t>
            </w:r>
          </w:p>
        </w:tc>
      </w:tr>
      <w:tr w:rsidR="00000000">
        <w:trPr>
          <w:trHeight w:val="56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sz w:val="28"/>
                <w:szCs w:val="28"/>
              </w:rPr>
              <w:t>检查单位</w:t>
            </w:r>
          </w:p>
        </w:tc>
        <w:tc>
          <w:tcPr>
            <w:tcW w:w="774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pPr>
            <w:r>
              <w:rPr>
                <w:rFonts w:eastAsia="仿宋_GB2312"/>
                <w:sz w:val="28"/>
                <w:szCs w:val="28"/>
              </w:rPr>
              <w:t>检查依据</w:t>
            </w:r>
          </w:p>
        </w:tc>
        <w:tc>
          <w:tcPr>
            <w:tcW w:w="774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rPr>
                <w:rFonts w:eastAsia="仿宋_GB2312"/>
                <w:sz w:val="28"/>
                <w:szCs w:val="28"/>
              </w:rPr>
            </w:pPr>
            <w:r>
              <w:rPr>
                <w:rFonts w:eastAsia="仿宋_GB2312"/>
                <w:sz w:val="28"/>
                <w:szCs w:val="28"/>
              </w:rPr>
              <w:t>《化妆品监督管理条例》《</w:t>
            </w:r>
            <w:r>
              <w:rPr>
                <w:rFonts w:eastAsia="仿宋_GB2312"/>
                <w:sz w:val="28"/>
                <w:szCs w:val="28"/>
              </w:rPr>
              <w:t>化妆品生产质量管理规范</w:t>
            </w:r>
            <w:r>
              <w:rPr>
                <w:rFonts w:eastAsia="仿宋_GB2312"/>
                <w:sz w:val="28"/>
                <w:szCs w:val="28"/>
              </w:rPr>
              <w:t>》</w:t>
            </w:r>
          </w:p>
          <w:p w:rsidR="00000000" w:rsidRDefault="00540711">
            <w:pPr>
              <w:snapToGrid w:val="0"/>
              <w:jc w:val="center"/>
              <w:rPr>
                <w:rFonts w:eastAsia="仿宋_GB2312" w:hint="eastAsia"/>
              </w:rPr>
            </w:pPr>
            <w:r>
              <w:rPr>
                <w:rFonts w:eastAsia="仿宋_GB2312" w:hint="eastAsia"/>
                <w:sz w:val="28"/>
                <w:szCs w:val="28"/>
              </w:rPr>
              <w:t>《化妆品生产质量管理规范检查要点及判定原则》等</w:t>
            </w:r>
          </w:p>
        </w:tc>
      </w:tr>
      <w:tr w:rsidR="00000000">
        <w:trPr>
          <w:trHeight w:val="543"/>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rPr>
                <w:b/>
                <w:bCs/>
              </w:rPr>
            </w:pPr>
            <w:r>
              <w:rPr>
                <w:rFonts w:eastAsia="仿宋_GB2312"/>
                <w:b/>
                <w:bCs/>
                <w:sz w:val="28"/>
                <w:szCs w:val="28"/>
              </w:rPr>
              <w:t>检查发现缺陷和问题</w:t>
            </w:r>
          </w:p>
        </w:tc>
      </w:tr>
      <w:tr w:rsidR="00000000">
        <w:trPr>
          <w:trHeight w:val="1714"/>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pStyle w:val="a7"/>
              <w:spacing w:line="400" w:lineRule="exact"/>
              <w:ind w:firstLineChars="200" w:firstLine="560"/>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w:t>
            </w:r>
            <w:r>
              <w:rPr>
                <w:rFonts w:ascii="Times New Roman" w:eastAsia="仿宋_GB2312" w:hAnsi="Times New Roman" w:cs="Times New Roman" w:hint="eastAsia"/>
                <w:sz w:val="28"/>
                <w:szCs w:val="28"/>
              </w:rPr>
              <w:t>质量保证与控制</w:t>
            </w:r>
            <w:r>
              <w:rPr>
                <w:rFonts w:ascii="Times New Roman" w:eastAsia="仿宋_GB2312" w:hAnsi="Times New Roman" w:cs="Times New Roman" w:hint="eastAsia"/>
                <w:sz w:val="28"/>
                <w:szCs w:val="28"/>
              </w:rPr>
              <w:t>方面存在未按规定执行质量管理体系自查制度等</w:t>
            </w:r>
            <w:r>
              <w:rPr>
                <w:rFonts w:ascii="Times New Roman" w:eastAsia="仿宋_GB2312" w:hAnsi="Times New Roman" w:cs="Times New Roman" w:hint="eastAsia"/>
                <w:sz w:val="28"/>
                <w:szCs w:val="28"/>
              </w:rPr>
              <w:t>问题；在物料与产品管理方面存在未按规定执行物料审查制度、物料进货查验记录制度等问题；</w:t>
            </w:r>
            <w:r>
              <w:rPr>
                <w:rFonts w:ascii="Times New Roman" w:eastAsia="仿宋_GB2312" w:hAnsi="Times New Roman" w:cs="Times New Roman" w:hint="eastAsia"/>
                <w:sz w:val="28"/>
                <w:szCs w:val="28"/>
              </w:rPr>
              <w:t>在生产过程管理方面存在未明确生产工艺参数及工艺过程的关键控制点等问题。</w:t>
            </w:r>
          </w:p>
        </w:tc>
      </w:tr>
      <w:tr w:rsidR="00000000">
        <w:trPr>
          <w:trHeight w:val="239"/>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rPr>
                <w:b/>
                <w:bCs/>
              </w:rPr>
            </w:pPr>
            <w:r>
              <w:rPr>
                <w:rFonts w:eastAsia="仿宋_GB2312"/>
                <w:b/>
                <w:bCs/>
                <w:sz w:val="28"/>
                <w:szCs w:val="28"/>
              </w:rPr>
              <w:t>处理措施</w:t>
            </w:r>
          </w:p>
        </w:tc>
      </w:tr>
      <w:tr w:rsidR="00000000">
        <w:trPr>
          <w:trHeight w:val="2869"/>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pStyle w:val="a7"/>
              <w:spacing w:beforeAutospacing="0" w:afterAutospacing="0" w:line="36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要求广东</w:t>
            </w:r>
            <w:r>
              <w:rPr>
                <w:rFonts w:ascii="Times New Roman" w:eastAsia="仿宋_GB2312" w:hAnsi="Times New Roman" w:cs="Times New Roman"/>
                <w:sz w:val="28"/>
                <w:szCs w:val="28"/>
                <w:lang w:val="en"/>
              </w:rPr>
              <w:t>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000000" w:rsidRDefault="00540711">
            <w:pPr>
              <w:pStyle w:val="a7"/>
              <w:spacing w:before="0" w:beforeAutospacing="0" w:after="0" w:afterAutospacing="0" w:line="36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广东</w:t>
            </w:r>
            <w:r>
              <w:rPr>
                <w:rFonts w:ascii="Times New Roman" w:eastAsia="仿宋_GB2312" w:hAnsi="Times New Roman" w:cs="Times New Roman"/>
                <w:sz w:val="28"/>
                <w:szCs w:val="28"/>
              </w:rPr>
              <w:t>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w:t>
            </w:r>
            <w:r>
              <w:rPr>
                <w:rFonts w:ascii="Times New Roman" w:eastAsia="仿宋_GB2312" w:hAnsi="Times New Roman" w:cs="Times New Roman"/>
                <w:sz w:val="28"/>
                <w:szCs w:val="28"/>
              </w:rPr>
              <w:t>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国家药监局。</w:t>
            </w:r>
          </w:p>
        </w:tc>
      </w:tr>
      <w:tr w:rsidR="00000000">
        <w:trPr>
          <w:trHeight w:val="572"/>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rPr>
                <w:b/>
                <w:bCs/>
              </w:rPr>
            </w:pPr>
            <w:r>
              <w:rPr>
                <w:rFonts w:eastAsia="仿宋_GB2312"/>
                <w:b/>
                <w:bCs/>
                <w:sz w:val="28"/>
                <w:szCs w:val="28"/>
              </w:rPr>
              <w:t>发布日期</w:t>
            </w:r>
          </w:p>
        </w:tc>
        <w:tc>
          <w:tcPr>
            <w:tcW w:w="7748"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540711">
            <w:pPr>
              <w:snapToGrid w:val="0"/>
              <w:jc w:val="center"/>
              <w:rPr>
                <w:rFonts w:eastAsia="仿宋_GB2312"/>
              </w:rPr>
            </w:pPr>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rPr>
              <w:t>9</w:t>
            </w:r>
            <w:r>
              <w:rPr>
                <w:rFonts w:eastAsia="仿宋_GB2312"/>
                <w:sz w:val="28"/>
                <w:szCs w:val="28"/>
              </w:rPr>
              <w:t>月</w:t>
            </w:r>
            <w:r>
              <w:rPr>
                <w:rFonts w:eastAsia="仿宋_GB2312"/>
                <w:sz w:val="28"/>
                <w:szCs w:val="28"/>
              </w:rPr>
              <w:t>21</w:t>
            </w:r>
            <w:r>
              <w:rPr>
                <w:rFonts w:eastAsia="仿宋_GB2312"/>
                <w:sz w:val="28"/>
                <w:szCs w:val="28"/>
              </w:rPr>
              <w:t>日</w:t>
            </w:r>
          </w:p>
        </w:tc>
      </w:tr>
    </w:tbl>
    <w:p w:rsidR="00540711" w:rsidRDefault="00540711" w:rsidP="001B5AEE">
      <w:pPr>
        <w:rPr>
          <w:rFonts w:ascii="方正仿宋简体" w:eastAsia="方正仿宋简体" w:hAnsi="仿宋" w:hint="eastAsia"/>
          <w:sz w:val="28"/>
          <w:szCs w:val="28"/>
        </w:rPr>
      </w:pPr>
      <w:bookmarkStart w:id="0" w:name="_GoBack"/>
      <w:bookmarkEnd w:id="0"/>
    </w:p>
    <w:sectPr w:rsidR="00540711">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11" w:rsidRDefault="00540711">
      <w:r>
        <w:separator/>
      </w:r>
    </w:p>
  </w:endnote>
  <w:endnote w:type="continuationSeparator" w:id="0">
    <w:p w:rsidR="00540711" w:rsidRDefault="0054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0711">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5407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5AEE">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40711">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7D253B" w:rsidRPr="007D253B">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540711">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7D253B" w:rsidRPr="007D253B">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11" w:rsidRDefault="00540711">
      <w:r>
        <w:separator/>
      </w:r>
    </w:p>
  </w:footnote>
  <w:footnote w:type="continuationSeparator" w:id="0">
    <w:p w:rsidR="00540711" w:rsidRDefault="0054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B5AEE"/>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87DB9"/>
    <w:rsid w:val="003B452F"/>
    <w:rsid w:val="003C2FA0"/>
    <w:rsid w:val="003C4A36"/>
    <w:rsid w:val="003D08E2"/>
    <w:rsid w:val="003E7CB8"/>
    <w:rsid w:val="00405AE4"/>
    <w:rsid w:val="004218DC"/>
    <w:rsid w:val="00453B18"/>
    <w:rsid w:val="004A48F4"/>
    <w:rsid w:val="004D7576"/>
    <w:rsid w:val="004F27D3"/>
    <w:rsid w:val="00540711"/>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D253B"/>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16963"/>
    <w:rsid w:val="00F33350"/>
    <w:rsid w:val="00F64776"/>
    <w:rsid w:val="00F6624B"/>
    <w:rsid w:val="00F8685B"/>
    <w:rsid w:val="00FA60C8"/>
    <w:rsid w:val="00FD22E5"/>
    <w:rsid w:val="00FD443E"/>
    <w:rsid w:val="00FD754D"/>
    <w:rsid w:val="00FF6452"/>
    <w:rsid w:val="06E4493B"/>
    <w:rsid w:val="0FFE97AF"/>
    <w:rsid w:val="12681CD2"/>
    <w:rsid w:val="1616507C"/>
    <w:rsid w:val="1A7D195C"/>
    <w:rsid w:val="1DCD63FD"/>
    <w:rsid w:val="1F476BE4"/>
    <w:rsid w:val="1FD7F243"/>
    <w:rsid w:val="1FEFCD7B"/>
    <w:rsid w:val="23F33558"/>
    <w:rsid w:val="23F56E8C"/>
    <w:rsid w:val="2F7D2DAF"/>
    <w:rsid w:val="36DF313F"/>
    <w:rsid w:val="39AF4513"/>
    <w:rsid w:val="3B5A7EFF"/>
    <w:rsid w:val="3B5BCD13"/>
    <w:rsid w:val="3DF73AE8"/>
    <w:rsid w:val="3F3F3AF7"/>
    <w:rsid w:val="3FF78517"/>
    <w:rsid w:val="45386969"/>
    <w:rsid w:val="45492E01"/>
    <w:rsid w:val="466F7F34"/>
    <w:rsid w:val="57D554D6"/>
    <w:rsid w:val="57FF7D26"/>
    <w:rsid w:val="5BDC7314"/>
    <w:rsid w:val="5DDE8A5D"/>
    <w:rsid w:val="5E0FDC58"/>
    <w:rsid w:val="5E3F1DF6"/>
    <w:rsid w:val="5F4FEAB9"/>
    <w:rsid w:val="5F7FF445"/>
    <w:rsid w:val="5F8C32F3"/>
    <w:rsid w:val="5FB65EF8"/>
    <w:rsid w:val="5FDFA577"/>
    <w:rsid w:val="5FF968A2"/>
    <w:rsid w:val="5FFF8AB9"/>
    <w:rsid w:val="625C843E"/>
    <w:rsid w:val="6A97A616"/>
    <w:rsid w:val="6AFF974E"/>
    <w:rsid w:val="6BFE3851"/>
    <w:rsid w:val="6DDBB72D"/>
    <w:rsid w:val="6FFF240B"/>
    <w:rsid w:val="6FFFA2D7"/>
    <w:rsid w:val="73FE3393"/>
    <w:rsid w:val="755D8896"/>
    <w:rsid w:val="758F27DE"/>
    <w:rsid w:val="75D2BB8B"/>
    <w:rsid w:val="773E9E83"/>
    <w:rsid w:val="775A4F4F"/>
    <w:rsid w:val="777E90E9"/>
    <w:rsid w:val="78BF0B6A"/>
    <w:rsid w:val="79FD176F"/>
    <w:rsid w:val="7BAEDFA2"/>
    <w:rsid w:val="7BBF30EB"/>
    <w:rsid w:val="7BCE8AC5"/>
    <w:rsid w:val="7BF72745"/>
    <w:rsid w:val="7D3A6D0F"/>
    <w:rsid w:val="7DDB8D53"/>
    <w:rsid w:val="7E6AD92B"/>
    <w:rsid w:val="7E9D4CE6"/>
    <w:rsid w:val="7EA300DD"/>
    <w:rsid w:val="7EDF106C"/>
    <w:rsid w:val="7EEF9792"/>
    <w:rsid w:val="7EF5A0DA"/>
    <w:rsid w:val="7FDEA2EC"/>
    <w:rsid w:val="7FF5BDF7"/>
    <w:rsid w:val="7FFE6275"/>
    <w:rsid w:val="8DB9A67A"/>
    <w:rsid w:val="9CDFA84D"/>
    <w:rsid w:val="9D756B6B"/>
    <w:rsid w:val="9DFBA698"/>
    <w:rsid w:val="9FFF1EBD"/>
    <w:rsid w:val="A65A1DA3"/>
    <w:rsid w:val="AFDE0D8C"/>
    <w:rsid w:val="AFEE9EFC"/>
    <w:rsid w:val="AFF14810"/>
    <w:rsid w:val="BEFFF1C6"/>
    <w:rsid w:val="BFF58DFF"/>
    <w:rsid w:val="C7B564F2"/>
    <w:rsid w:val="D4FF9B59"/>
    <w:rsid w:val="D5FDF3EF"/>
    <w:rsid w:val="D7DF1E7E"/>
    <w:rsid w:val="DAED076C"/>
    <w:rsid w:val="DBB6B639"/>
    <w:rsid w:val="DDFA7FF3"/>
    <w:rsid w:val="DEFB516F"/>
    <w:rsid w:val="DF38FB72"/>
    <w:rsid w:val="DFFF2800"/>
    <w:rsid w:val="E4D51B74"/>
    <w:rsid w:val="E7DF78C5"/>
    <w:rsid w:val="EB7B2CB2"/>
    <w:rsid w:val="EE7849DA"/>
    <w:rsid w:val="EEFF2731"/>
    <w:rsid w:val="EF371A59"/>
    <w:rsid w:val="EF9FE8A2"/>
    <w:rsid w:val="EFBE4AB4"/>
    <w:rsid w:val="EFDF523E"/>
    <w:rsid w:val="F25DFAC1"/>
    <w:rsid w:val="F3FF2F59"/>
    <w:rsid w:val="F53DE3BB"/>
    <w:rsid w:val="F57EC8F6"/>
    <w:rsid w:val="F73290BB"/>
    <w:rsid w:val="F7EB2446"/>
    <w:rsid w:val="F7FDD2CB"/>
    <w:rsid w:val="F7FFF83B"/>
    <w:rsid w:val="FAEB2FD0"/>
    <w:rsid w:val="FDFF638A"/>
    <w:rsid w:val="FED74C3F"/>
    <w:rsid w:val="FEF81FB4"/>
    <w:rsid w:val="FF1DB6C7"/>
    <w:rsid w:val="FF47828D"/>
    <w:rsid w:val="FF6F6A71"/>
    <w:rsid w:val="FF7FAE0D"/>
    <w:rsid w:val="FF7FE288"/>
    <w:rsid w:val="FF9F80E5"/>
    <w:rsid w:val="FFA0BA5B"/>
    <w:rsid w:val="FFB77662"/>
    <w:rsid w:val="FFB8CE71"/>
    <w:rsid w:val="FFE6BDD6"/>
    <w:rsid w:val="FFFBDFAF"/>
    <w:rsid w:val="FFFDD7E5"/>
    <w:rsid w:val="FFFE9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07D0-19F5-4D89-838A-5849818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Xtzj.Com</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2023-09-22T23:05:00Z</cp:lastPrinted>
  <dcterms:created xsi:type="dcterms:W3CDTF">2023-09-22T08:36:00Z</dcterms:created>
  <dcterms:modified xsi:type="dcterms:W3CDTF">2023-09-22T08:36:00Z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2ABFAA063827994FF8440D65DF5CC0BC</vt:lpwstr>
  </property>
</Properties>
</file>