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企业基本情况明细表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</w:p>
    <w:tbl>
      <w:tblPr>
        <w:tblStyle w:val="6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469"/>
        <w:gridCol w:w="402"/>
        <w:gridCol w:w="1704"/>
        <w:gridCol w:w="583"/>
        <w:gridCol w:w="1281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  话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企业概况</w:t>
            </w: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企业注册资本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企业注册时间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企业注册所在地</w:t>
            </w:r>
          </w:p>
        </w:tc>
        <w:tc>
          <w:tcPr>
            <w:tcW w:w="5734" w:type="dxa"/>
            <w:gridSpan w:val="5"/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企业的详细地址</w:t>
            </w:r>
          </w:p>
        </w:tc>
        <w:tc>
          <w:tcPr>
            <w:tcW w:w="573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企业创建时间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营业执照号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营业执照期限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企业的主营业务</w:t>
            </w:r>
          </w:p>
        </w:tc>
        <w:tc>
          <w:tcPr>
            <w:tcW w:w="573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法人代表姓名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联系人姓名及电话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宋体" w:hAnsi="宋体"/>
          <w:color w:val="000000"/>
        </w:rPr>
      </w:pPr>
    </w:p>
    <w:p>
      <w:pPr>
        <w:widowControl/>
        <w:rPr>
          <w:rFonts w:hint="eastAsia" w:ascii="宋体" w:hAnsi="宋体"/>
          <w:color w:val="000000"/>
        </w:rPr>
      </w:pPr>
    </w:p>
    <w:p>
      <w:pPr>
        <w:widowControl/>
        <w:rPr>
          <w:rFonts w:hint="eastAsia" w:ascii="宋体" w:hAnsi="宋体"/>
          <w:color w:val="000000"/>
        </w:rPr>
      </w:pPr>
    </w:p>
    <w:p>
      <w:pPr>
        <w:ind w:firstLine="3680" w:firstLineChars="11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680" w:firstLineChars="1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单位公章： </w:t>
      </w:r>
    </w:p>
    <w:p>
      <w:pPr>
        <w:ind w:firstLine="3680" w:firstLineChars="1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</w:p>
    <w:p>
      <w:pPr>
        <w:ind w:firstLine="4640" w:firstLineChars="145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时间：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 xml:space="preserve">                 </w:t>
      </w:r>
    </w:p>
    <w:p>
      <w:pPr>
        <w:ind w:firstLine="4200" w:firstLineChars="1500"/>
        <w:jc w:val="both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</w:t>
      </w:r>
    </w:p>
    <w:p>
      <w:pPr>
        <w:tabs>
          <w:tab w:val="left" w:pos="540"/>
          <w:tab w:val="left" w:pos="900"/>
        </w:tabs>
        <w:spacing w:line="360" w:lineRule="auto"/>
        <w:ind w:firstLine="630" w:firstLineChars="225"/>
        <w:rPr>
          <w:rFonts w:hint="eastAsia" w:ascii="宋体" w:hAnsi="宋体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tbl>
      <w:tblPr>
        <w:tblStyle w:val="6"/>
        <w:tblW w:w="94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000"/>
        <w:gridCol w:w="1560"/>
        <w:gridCol w:w="795"/>
        <w:gridCol w:w="825"/>
        <w:gridCol w:w="1245"/>
        <w:gridCol w:w="1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lang w:val="en-US" w:eastAsia="zh-CN"/>
              </w:rPr>
              <w:t>耗材报价单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维修项目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（原装）</w:t>
            </w:r>
          </w:p>
        </w:tc>
        <w:tc>
          <w:tcPr>
            <w:tcW w:w="12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（国产）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 LaserJet 1020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加粉、墨盒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换硒鼓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 LaserJet Pro M1319f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加粉、墨盒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换硒鼓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 LaserJet M226dw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加粉、墨盒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换硒鼓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 Color LaserJet Pro M154a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加粉、墨盒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换硒鼓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 Color LaserJet Professional CP5225dn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加粉、墨盒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换硒鼓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 LaserJet Pro M1536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加粉、墨盒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换硒鼓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 277dw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加粉、墨盒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换硒鼓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 78523dn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加粉、墨盒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换硒鼓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IM3500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加粉、墨盒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换硒鼓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富士施乐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Docucentre S2520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加粉、墨盒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换硒鼓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柯尼卡美能达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Bizhub 450i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加粉、墨盒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换硒鼓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MFC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-7480D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加粉、墨盒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换硒鼓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MFC-7880DN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加粉、墨盒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换硒鼓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SCX-4623FH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加粉、墨盒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换硒鼓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P3300DN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加粉、墨盒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换硒鼓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P3325DN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加粉、墨盒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换硒鼓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P3306DN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加粉、墨盒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换硒鼓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M7106DN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加粉、墨盒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换硒鼓</w:t>
            </w:r>
          </w:p>
        </w:tc>
        <w:tc>
          <w:tcPr>
            <w:tcW w:w="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8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合计报价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附：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报</w:t>
      </w:r>
      <w:r>
        <w:rPr>
          <w:rFonts w:hint="default" w:ascii="仿宋_GB2312" w:hAnsi="仿宋_GB2312" w:eastAsia="仿宋_GB2312" w:cs="仿宋_GB2312"/>
          <w:sz w:val="28"/>
          <w:szCs w:val="36"/>
          <w:lang w:eastAsia="zh-CN"/>
        </w:rPr>
        <w:t>价应包含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上述货物以及安装费、人工费、市区内运费、包装费及相关税费等。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2.以上报价打印机机型如有不符的部分可不填，如有损坏维修视情况进行报价，以上机型包括但不限于全部机型。3.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应及时响应我方供货、售后及维修要求，正常情况下表中所列物品应在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小时内完成货物配送或售后维修，未在表中列出的物品按不高于市场价格进行采购，且需要在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24小时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完成配送，以上若有紧急通知需立即响应，所提供换硒鼓的打印纸张数需达到原厂标定数量。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widowControl/>
        <w:shd w:val="clear" w:color="auto" w:fill="FFFFFF"/>
        <w:spacing w:line="330" w:lineRule="atLeast"/>
        <w:rPr>
          <w:rFonts w:hint="eastAsia" w:ascii="微软雅黑" w:hAnsi="微软雅黑" w:eastAsia="微软雅黑" w:cs="微软雅黑"/>
          <w:bCs/>
          <w:color w:val="000000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授权委托书</w:t>
      </w:r>
    </w:p>
    <w:p>
      <w:pPr>
        <w:widowControl/>
        <w:shd w:val="clear" w:color="auto" w:fill="FFFFFF"/>
        <w:spacing w:line="330" w:lineRule="atLeast"/>
        <w:jc w:val="center"/>
        <w:rPr>
          <w:rFonts w:ascii="微软雅黑" w:hAnsi="微软雅黑" w:eastAsia="微软雅黑"/>
          <w:b/>
          <w:bCs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致：福建省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药品审核查验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我单位特授权委任以下之现职员工，作为我方本项目唯一全权代表，亲自出席参与贵单位组织采购项目：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日常电子设备及耗材 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进行项目谈判、签署合同和处理与本项目有关的一切事物，对该代表人所提供、签署的一切文书均视为符合我方的合法权益和真实意愿，我方愿为其行为承担全部责任。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有效期：20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项目授权代表：                联系电话：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3680" w:firstLineChars="1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单位名称（盖章）：</w:t>
      </w:r>
    </w:p>
    <w:p>
      <w:pPr>
        <w:ind w:firstLine="3680" w:firstLineChars="1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headerReference r:id="rId5" w:type="default"/>
      <w:pgSz w:w="11906" w:h="16838"/>
      <w:pgMar w:top="1440" w:right="124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720" w:num="1"/>
      <w:titlePg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MjdhOTA2NmMwNmU1Y2YwNDQ1OWJkNjAzY2Y5ZjMifQ=="/>
  </w:docVars>
  <w:rsids>
    <w:rsidRoot w:val="24D52E4C"/>
    <w:rsid w:val="05EF4AE7"/>
    <w:rsid w:val="0FFF69D7"/>
    <w:rsid w:val="18BC1CD2"/>
    <w:rsid w:val="1E97A9B3"/>
    <w:rsid w:val="24D52E4C"/>
    <w:rsid w:val="2FB849FB"/>
    <w:rsid w:val="33B73518"/>
    <w:rsid w:val="3A3FC3AA"/>
    <w:rsid w:val="50C04973"/>
    <w:rsid w:val="56EAE3F1"/>
    <w:rsid w:val="5F487A1F"/>
    <w:rsid w:val="63313FE0"/>
    <w:rsid w:val="68F73AE3"/>
    <w:rsid w:val="69023A2A"/>
    <w:rsid w:val="72B91207"/>
    <w:rsid w:val="74E26A90"/>
    <w:rsid w:val="7B7F2283"/>
    <w:rsid w:val="7BF76427"/>
    <w:rsid w:val="7D0B9022"/>
    <w:rsid w:val="7DDE623D"/>
    <w:rsid w:val="7FCDECD7"/>
    <w:rsid w:val="7FFDE0F1"/>
    <w:rsid w:val="9B7985C6"/>
    <w:rsid w:val="9F7F1431"/>
    <w:rsid w:val="ADF287F6"/>
    <w:rsid w:val="BCDB6C73"/>
    <w:rsid w:val="BFF79CD2"/>
    <w:rsid w:val="BFFB931A"/>
    <w:rsid w:val="D0FD95F5"/>
    <w:rsid w:val="EF2F7AE4"/>
    <w:rsid w:val="F7D6A321"/>
    <w:rsid w:val="FDFF8FC4"/>
    <w:rsid w:val="FE73CD26"/>
    <w:rsid w:val="FF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alloon Text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font81"/>
    <w:basedOn w:val="8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1">
    <w:name w:val="font11"/>
    <w:basedOn w:val="8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2">
    <w:name w:val="font01"/>
    <w:basedOn w:val="8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438</Words>
  <Characters>513</Characters>
  <Lines>0</Lines>
  <Paragraphs>0</Paragraphs>
  <TotalTime>4</TotalTime>
  <ScaleCrop>false</ScaleCrop>
  <LinksUpToDate>false</LinksUpToDate>
  <CharactersWithSpaces>606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2020-01-23T03:09:00Z</dcterms:created>
  <dc:creator>李宗</dc:creator>
  <cp:lastModifiedBy>UOS</cp:lastModifiedBy>
  <cp:lastPrinted>2025-02-08T23:03:00Z</cp:lastPrinted>
  <dcterms:modified xsi:type="dcterms:W3CDTF">2025-02-17T10:52:57Z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96D1428E9BB24B5A96F3C326DDC8AAF2</vt:lpwstr>
  </property>
</Properties>
</file>