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bidi="ar"/>
        </w:rPr>
        <w:t>行政处罚信息公开表</w:t>
      </w:r>
    </w:p>
    <w:tbl>
      <w:tblPr>
        <w:tblStyle w:val="5"/>
        <w:tblW w:w="14456" w:type="dxa"/>
        <w:tblInd w:w="0" w:type="dxa"/>
        <w:tblLayout w:type="fixed"/>
        <w:tblCellMar>
          <w:top w:w="0" w:type="dxa"/>
          <w:left w:w="0" w:type="dxa"/>
          <w:bottom w:w="0" w:type="dxa"/>
          <w:right w:w="0" w:type="dxa"/>
        </w:tblCellMar>
      </w:tblPr>
      <w:tblGrid>
        <w:gridCol w:w="287"/>
        <w:gridCol w:w="881"/>
        <w:gridCol w:w="749"/>
        <w:gridCol w:w="1245"/>
        <w:gridCol w:w="1041"/>
        <w:gridCol w:w="696"/>
        <w:gridCol w:w="2470"/>
        <w:gridCol w:w="3030"/>
        <w:gridCol w:w="2449"/>
        <w:gridCol w:w="904"/>
        <w:gridCol w:w="704"/>
      </w:tblGrid>
      <w:tr>
        <w:tblPrEx>
          <w:tblLayout w:type="fixed"/>
          <w:tblCellMar>
            <w:top w:w="0" w:type="dxa"/>
            <w:left w:w="0" w:type="dxa"/>
            <w:bottom w:w="0" w:type="dxa"/>
            <w:right w:w="0" w:type="dxa"/>
          </w:tblCellMar>
        </w:tblPrEx>
        <w:trPr>
          <w:trHeight w:val="90" w:hRule="atLeast"/>
        </w:trPr>
        <w:tc>
          <w:tcPr>
            <w:tcW w:w="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行政处罚决定书文号</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案件名称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违法企业名称或违法自然人姓名</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违法企业社会信用代码</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法定代表人姓名</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主要违法事实</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行政处罚的种类和依据</w:t>
            </w: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行政处罚的履行方式和期限</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做出处罚的机关名称和日期</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tblPrEx>
          <w:tblLayout w:type="fixed"/>
          <w:tblCellMar>
            <w:top w:w="0" w:type="dxa"/>
            <w:left w:w="0" w:type="dxa"/>
            <w:bottom w:w="0" w:type="dxa"/>
            <w:right w:w="0" w:type="dxa"/>
          </w:tblCellMar>
        </w:tblPrEx>
        <w:trPr>
          <w:trHeight w:val="980" w:hRule="atLeast"/>
        </w:trPr>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闽药监厦稽办处罚〔2025〕002号</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r>
              <w:rPr>
                <w:rFonts w:hint="eastAsia" w:ascii="仿宋" w:hAnsi="仿宋" w:eastAsia="仿宋" w:cs="仿宋"/>
                <w:bCs/>
                <w:kern w:val="0"/>
                <w:sz w:val="24"/>
                <w:szCs w:val="24"/>
                <w:lang w:val="en-US" w:eastAsia="zh-CN" w:bidi="ar"/>
              </w:rPr>
              <w:t>厦门海马化妆品有限公司</w:t>
            </w:r>
            <w:r>
              <w:rPr>
                <w:rFonts w:hint="eastAsia" w:ascii="仿宋" w:hAnsi="仿宋" w:eastAsia="仿宋" w:cs="仿宋"/>
                <w:bCs/>
                <w:kern w:val="0"/>
                <w:sz w:val="24"/>
                <w:szCs w:val="24"/>
                <w:lang w:eastAsia="zh-CN" w:bidi="ar"/>
              </w:rPr>
              <w:t>生产经营不符合技术规范要求的化妆品案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厦门海马化妆品有限公司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913502007980876502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谢**</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firstLine="480" w:firstLineChars="200"/>
              <w:jc w:val="left"/>
              <w:textAlignment w:val="center"/>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val="en-US" w:eastAsia="zh-CN" w:bidi="ar"/>
              </w:rPr>
              <w:t>厦门海马化妆品有限公司生产销售的登健山茶籽油洗发露（批号：HM24-08Y09B1），经检验不符合《化妆品安全技术规范》（2015年版）的规定，属于违反《化妆品监督管理条例》第二十八条第二款的行为。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firstLine="480" w:firstLineChars="200"/>
              <w:jc w:val="left"/>
              <w:textAlignment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根据《中华人民共和国行政处罚法》第二十八条第一款、《化妆品监督管理条例》第六十条第（二）项的规定，决定对当事人处理如下：</w:t>
            </w:r>
          </w:p>
          <w:p>
            <w:pPr>
              <w:keepNext w:val="0"/>
              <w:keepLines w:val="0"/>
              <w:pageBreakBefore w:val="0"/>
              <w:widowControl/>
              <w:kinsoku/>
              <w:wordWrap/>
              <w:overflowPunct/>
              <w:topLinePunct w:val="0"/>
              <w:autoSpaceDE/>
              <w:autoSpaceDN/>
              <w:bidi w:val="0"/>
              <w:adjustRightInd/>
              <w:snapToGrid w:val="0"/>
              <w:spacing w:line="240" w:lineRule="atLeast"/>
              <w:ind w:firstLine="480" w:firstLineChars="200"/>
              <w:jc w:val="left"/>
              <w:textAlignment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1.责令改正；</w:t>
            </w:r>
          </w:p>
          <w:p>
            <w:pPr>
              <w:keepNext w:val="0"/>
              <w:keepLines w:val="0"/>
              <w:pageBreakBefore w:val="0"/>
              <w:widowControl/>
              <w:kinsoku/>
              <w:wordWrap/>
              <w:overflowPunct/>
              <w:topLinePunct w:val="0"/>
              <w:autoSpaceDE/>
              <w:autoSpaceDN/>
              <w:bidi w:val="0"/>
              <w:adjustRightInd/>
              <w:snapToGrid w:val="0"/>
              <w:spacing w:line="240" w:lineRule="atLeast"/>
              <w:ind w:firstLine="480" w:firstLineChars="200"/>
              <w:jc w:val="left"/>
              <w:textAlignment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2.没收当事人违法所得232.5元、并处罚款10000元。</w:t>
            </w:r>
          </w:p>
          <w:p>
            <w:pPr>
              <w:keepNext w:val="0"/>
              <w:keepLines w:val="0"/>
              <w:pageBreakBefore w:val="0"/>
              <w:widowControl/>
              <w:kinsoku/>
              <w:wordWrap/>
              <w:overflowPunct/>
              <w:topLinePunct w:val="0"/>
              <w:autoSpaceDE/>
              <w:autoSpaceDN/>
              <w:bidi w:val="0"/>
              <w:adjustRightInd/>
              <w:snapToGrid w:val="0"/>
              <w:spacing w:line="240" w:lineRule="atLeast"/>
              <w:ind w:firstLine="480" w:firstLineChars="200"/>
              <w:jc w:val="left"/>
              <w:textAlignment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val="en-US" w:eastAsia="zh-CN" w:bidi="ar"/>
              </w:rPr>
              <w:t>罚没款合计共10232.5元。</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当事人应自接到本行政处罚决定之日起15日内缴纳上述罚没款。当事人根据</w:t>
            </w:r>
            <w:r>
              <w:rPr>
                <w:rFonts w:hint="eastAsia" w:ascii="仿宋" w:hAnsi="仿宋" w:eastAsia="仿宋" w:cs="仿宋"/>
                <w:bCs/>
                <w:kern w:val="0"/>
                <w:sz w:val="24"/>
                <w:szCs w:val="24"/>
                <w:lang w:eastAsia="zh-CN" w:bidi="ar"/>
              </w:rPr>
              <w:t>本局</w:t>
            </w:r>
            <w:r>
              <w:rPr>
                <w:rFonts w:hint="eastAsia" w:ascii="仿宋" w:hAnsi="仿宋" w:eastAsia="仿宋" w:cs="仿宋"/>
                <w:bCs/>
                <w:kern w:val="0"/>
                <w:sz w:val="24"/>
                <w:szCs w:val="24"/>
                <w:lang w:bidi="ar"/>
              </w:rPr>
              <w:t>开具的行政处罚缴款通知书，自行选择缴款方式。逾期不缴纳罚款的，依据《中华人民共和国行政处罚法》第</w:t>
            </w:r>
            <w:r>
              <w:rPr>
                <w:rFonts w:hint="eastAsia" w:ascii="仿宋" w:hAnsi="仿宋" w:eastAsia="仿宋" w:cs="仿宋"/>
                <w:bCs/>
                <w:kern w:val="0"/>
                <w:sz w:val="24"/>
                <w:szCs w:val="24"/>
                <w:lang w:eastAsia="zh-CN" w:bidi="ar"/>
              </w:rPr>
              <w:t>七十二</w:t>
            </w:r>
            <w:r>
              <w:rPr>
                <w:rFonts w:hint="eastAsia" w:ascii="仿宋" w:hAnsi="仿宋" w:eastAsia="仿宋" w:cs="仿宋"/>
                <w:bCs/>
                <w:kern w:val="0"/>
                <w:sz w:val="24"/>
                <w:szCs w:val="24"/>
                <w:lang w:bidi="ar"/>
              </w:rPr>
              <w:t>条的规定，</w:t>
            </w:r>
            <w:r>
              <w:rPr>
                <w:rFonts w:hint="eastAsia" w:ascii="仿宋" w:hAnsi="仿宋" w:eastAsia="仿宋" w:cs="仿宋"/>
                <w:bCs/>
                <w:kern w:val="0"/>
                <w:sz w:val="24"/>
                <w:szCs w:val="24"/>
                <w:lang w:eastAsia="zh-CN" w:bidi="ar"/>
              </w:rPr>
              <w:t>本局</w:t>
            </w:r>
            <w:r>
              <w:rPr>
                <w:rFonts w:hint="eastAsia" w:ascii="仿宋" w:hAnsi="仿宋" w:eastAsia="仿宋" w:cs="仿宋"/>
                <w:bCs/>
                <w:kern w:val="0"/>
                <w:sz w:val="24"/>
                <w:szCs w:val="24"/>
                <w:lang w:bidi="ar"/>
              </w:rPr>
              <w:t>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eastAsia="zh-CN" w:bidi="ar"/>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福建省药品监督管理局，202</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年</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月</w:t>
            </w:r>
            <w:r>
              <w:rPr>
                <w:rFonts w:hint="eastAsia" w:ascii="仿宋" w:hAnsi="仿宋" w:eastAsia="仿宋" w:cs="仿宋"/>
                <w:color w:val="000000"/>
                <w:kern w:val="0"/>
                <w:sz w:val="24"/>
                <w:szCs w:val="24"/>
                <w:lang w:val="en-US" w:eastAsia="zh-CN" w:bidi="ar"/>
              </w:rPr>
              <w:t>20</w:t>
            </w:r>
            <w:r>
              <w:rPr>
                <w:rFonts w:hint="eastAsia" w:ascii="仿宋" w:hAnsi="仿宋" w:eastAsia="仿宋" w:cs="仿宋"/>
                <w:color w:val="000000"/>
                <w:kern w:val="0"/>
                <w:sz w:val="24"/>
                <w:szCs w:val="24"/>
                <w:lang w:bidi="ar"/>
              </w:rPr>
              <w:t>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p>
        </w:tc>
      </w:tr>
    </w:tbl>
    <w:p>
      <w:pPr>
        <w:rPr>
          <w:rFonts w:hint="eastAsia" w:eastAsiaTheme="minorEastAsia"/>
          <w:sz w:val="32"/>
          <w:szCs w:val="32"/>
          <w:lang w:val="en-US" w:eastAsia="zh-CN"/>
        </w:rPr>
      </w:pPr>
      <w:bookmarkStart w:id="0" w:name="_GoBack"/>
      <w:bookmarkEnd w:id="0"/>
    </w:p>
    <w:sectPr>
      <w:pgSz w:w="16838" w:h="11906" w:orient="landscape"/>
      <w:pgMar w:top="146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60A5"/>
    <w:rsid w:val="003F173A"/>
    <w:rsid w:val="009E39C7"/>
    <w:rsid w:val="00D93752"/>
    <w:rsid w:val="00EC6659"/>
    <w:rsid w:val="013621DE"/>
    <w:rsid w:val="015D724D"/>
    <w:rsid w:val="02206F22"/>
    <w:rsid w:val="02410259"/>
    <w:rsid w:val="026145CD"/>
    <w:rsid w:val="02DC41F3"/>
    <w:rsid w:val="03031AAE"/>
    <w:rsid w:val="039A75B8"/>
    <w:rsid w:val="04720006"/>
    <w:rsid w:val="04E050C3"/>
    <w:rsid w:val="05E927E7"/>
    <w:rsid w:val="06CE10DF"/>
    <w:rsid w:val="06DF09E6"/>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D6771"/>
    <w:rsid w:val="0E490328"/>
    <w:rsid w:val="0E5D3919"/>
    <w:rsid w:val="0F047838"/>
    <w:rsid w:val="0F312F23"/>
    <w:rsid w:val="0F483127"/>
    <w:rsid w:val="0F636137"/>
    <w:rsid w:val="12CC6E93"/>
    <w:rsid w:val="132F1E02"/>
    <w:rsid w:val="134F7688"/>
    <w:rsid w:val="136A28E4"/>
    <w:rsid w:val="13C62711"/>
    <w:rsid w:val="156C03C6"/>
    <w:rsid w:val="1575788D"/>
    <w:rsid w:val="15956002"/>
    <w:rsid w:val="16A67ADA"/>
    <w:rsid w:val="175002B3"/>
    <w:rsid w:val="17780848"/>
    <w:rsid w:val="17ED0162"/>
    <w:rsid w:val="18042591"/>
    <w:rsid w:val="186144E5"/>
    <w:rsid w:val="1AEA7179"/>
    <w:rsid w:val="1C3D1C7A"/>
    <w:rsid w:val="1CAE2EE5"/>
    <w:rsid w:val="1CC47C11"/>
    <w:rsid w:val="1DAF4892"/>
    <w:rsid w:val="1DC70616"/>
    <w:rsid w:val="1E487342"/>
    <w:rsid w:val="1E6C4095"/>
    <w:rsid w:val="1E8E1796"/>
    <w:rsid w:val="1F60634D"/>
    <w:rsid w:val="2072136A"/>
    <w:rsid w:val="20D42391"/>
    <w:rsid w:val="20F25647"/>
    <w:rsid w:val="227076DC"/>
    <w:rsid w:val="22F41E44"/>
    <w:rsid w:val="23484CF1"/>
    <w:rsid w:val="23D423B4"/>
    <w:rsid w:val="25043945"/>
    <w:rsid w:val="2569115D"/>
    <w:rsid w:val="26DF29AC"/>
    <w:rsid w:val="27B3517A"/>
    <w:rsid w:val="28F3492D"/>
    <w:rsid w:val="29B67431"/>
    <w:rsid w:val="2A1721F2"/>
    <w:rsid w:val="2C9337B1"/>
    <w:rsid w:val="2CA16103"/>
    <w:rsid w:val="2D7123B7"/>
    <w:rsid w:val="2DE649A3"/>
    <w:rsid w:val="2E5B16E1"/>
    <w:rsid w:val="2ECF18AA"/>
    <w:rsid w:val="2EEB283A"/>
    <w:rsid w:val="2F383184"/>
    <w:rsid w:val="2F57175D"/>
    <w:rsid w:val="2F8548F3"/>
    <w:rsid w:val="30351958"/>
    <w:rsid w:val="30CF358A"/>
    <w:rsid w:val="32291B02"/>
    <w:rsid w:val="329F0C04"/>
    <w:rsid w:val="33A12315"/>
    <w:rsid w:val="347C71D5"/>
    <w:rsid w:val="34975B1E"/>
    <w:rsid w:val="34A75DA4"/>
    <w:rsid w:val="34CC59A7"/>
    <w:rsid w:val="35283A77"/>
    <w:rsid w:val="35732EAB"/>
    <w:rsid w:val="35A4152E"/>
    <w:rsid w:val="35E525D1"/>
    <w:rsid w:val="3608161B"/>
    <w:rsid w:val="3689596D"/>
    <w:rsid w:val="36BF5CC8"/>
    <w:rsid w:val="388E5FDA"/>
    <w:rsid w:val="39715F2D"/>
    <w:rsid w:val="39F74572"/>
    <w:rsid w:val="3A8E2E37"/>
    <w:rsid w:val="3B5F47C3"/>
    <w:rsid w:val="3D0D111B"/>
    <w:rsid w:val="3DDC2EDA"/>
    <w:rsid w:val="3E39262D"/>
    <w:rsid w:val="3E4A5F63"/>
    <w:rsid w:val="3F4B3DBC"/>
    <w:rsid w:val="400613B4"/>
    <w:rsid w:val="404323A5"/>
    <w:rsid w:val="408D71D7"/>
    <w:rsid w:val="40F9550B"/>
    <w:rsid w:val="426C1B97"/>
    <w:rsid w:val="42743BCB"/>
    <w:rsid w:val="429373A2"/>
    <w:rsid w:val="4344143E"/>
    <w:rsid w:val="4371674E"/>
    <w:rsid w:val="43854217"/>
    <w:rsid w:val="438C3243"/>
    <w:rsid w:val="44F32001"/>
    <w:rsid w:val="45253CF6"/>
    <w:rsid w:val="45646B1F"/>
    <w:rsid w:val="46563F5F"/>
    <w:rsid w:val="46AE1F18"/>
    <w:rsid w:val="46C71020"/>
    <w:rsid w:val="47177CA0"/>
    <w:rsid w:val="474F196C"/>
    <w:rsid w:val="496D4EDD"/>
    <w:rsid w:val="4ABC573E"/>
    <w:rsid w:val="4B227261"/>
    <w:rsid w:val="4BD87CAD"/>
    <w:rsid w:val="4D494A31"/>
    <w:rsid w:val="4D4E6522"/>
    <w:rsid w:val="4DBF5525"/>
    <w:rsid w:val="4EBF4B5E"/>
    <w:rsid w:val="507A420F"/>
    <w:rsid w:val="511C6458"/>
    <w:rsid w:val="51295856"/>
    <w:rsid w:val="521F1AAF"/>
    <w:rsid w:val="522A2C01"/>
    <w:rsid w:val="52650555"/>
    <w:rsid w:val="52C16F51"/>
    <w:rsid w:val="53572647"/>
    <w:rsid w:val="537E31B3"/>
    <w:rsid w:val="53CE2445"/>
    <w:rsid w:val="55455002"/>
    <w:rsid w:val="55DB0C7B"/>
    <w:rsid w:val="570D79CA"/>
    <w:rsid w:val="57121CF7"/>
    <w:rsid w:val="589B10B7"/>
    <w:rsid w:val="58CB7D44"/>
    <w:rsid w:val="58F30A28"/>
    <w:rsid w:val="58FB0EC8"/>
    <w:rsid w:val="5B420A05"/>
    <w:rsid w:val="5B9A5FEA"/>
    <w:rsid w:val="5BBA29DD"/>
    <w:rsid w:val="5C1044D8"/>
    <w:rsid w:val="5CEE4AF9"/>
    <w:rsid w:val="5DA56F7B"/>
    <w:rsid w:val="5F277E5F"/>
    <w:rsid w:val="5FF05333"/>
    <w:rsid w:val="600B75EF"/>
    <w:rsid w:val="613B606A"/>
    <w:rsid w:val="62E71FB6"/>
    <w:rsid w:val="635C6039"/>
    <w:rsid w:val="640A5255"/>
    <w:rsid w:val="64145F3B"/>
    <w:rsid w:val="647F73C1"/>
    <w:rsid w:val="64DF3162"/>
    <w:rsid w:val="651779D1"/>
    <w:rsid w:val="65637F91"/>
    <w:rsid w:val="6585448E"/>
    <w:rsid w:val="65BD6C42"/>
    <w:rsid w:val="668415F3"/>
    <w:rsid w:val="672D2D56"/>
    <w:rsid w:val="6A1A7C2A"/>
    <w:rsid w:val="6A9923F2"/>
    <w:rsid w:val="6A9954DA"/>
    <w:rsid w:val="6CB41594"/>
    <w:rsid w:val="6D0A7F6C"/>
    <w:rsid w:val="6D965A6C"/>
    <w:rsid w:val="6DD25D21"/>
    <w:rsid w:val="6ECF425C"/>
    <w:rsid w:val="6ED574D6"/>
    <w:rsid w:val="6F9E5A29"/>
    <w:rsid w:val="708E50BE"/>
    <w:rsid w:val="70E44B48"/>
    <w:rsid w:val="719268CD"/>
    <w:rsid w:val="72BE667F"/>
    <w:rsid w:val="73097736"/>
    <w:rsid w:val="74443F76"/>
    <w:rsid w:val="74C675FD"/>
    <w:rsid w:val="763450D7"/>
    <w:rsid w:val="77E33F1F"/>
    <w:rsid w:val="78416531"/>
    <w:rsid w:val="78EF193B"/>
    <w:rsid w:val="79904D8C"/>
    <w:rsid w:val="7AC34CDF"/>
    <w:rsid w:val="7AE509B7"/>
    <w:rsid w:val="7BA83DBE"/>
    <w:rsid w:val="7BF666EA"/>
    <w:rsid w:val="7E227595"/>
    <w:rsid w:val="7E5425C2"/>
    <w:rsid w:val="7E8D151F"/>
    <w:rsid w:val="7EA16C77"/>
    <w:rsid w:val="7EB61690"/>
    <w:rsid w:val="DF6BC102"/>
    <w:rsid w:val="FFBF251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1323</Words>
  <Characters>1468</Characters>
  <Lines>1</Lines>
  <Paragraphs>1</Paragraphs>
  <ScaleCrop>false</ScaleCrop>
  <LinksUpToDate>false</LinksUpToDate>
  <CharactersWithSpaces>1469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2019-11-04T14:53:00Z</dcterms:created>
  <dc:creator>林振顺</dc:creator>
  <cp:lastModifiedBy>Administrator</cp:lastModifiedBy>
  <cp:lastPrinted>2020-09-08T10:55:00Z</cp:lastPrinted>
  <dcterms:modified xsi:type="dcterms:W3CDTF">2025-02-25T01:12:00Z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