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16A06">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bidi="ar"/>
        </w:rPr>
        <w:t>福建省药品监督管理局行政处罚信息公开表</w:t>
      </w:r>
    </w:p>
    <w:tbl>
      <w:tblPr>
        <w:tblStyle w:val="4"/>
        <w:tblW w:w="14658" w:type="dxa"/>
        <w:tblInd w:w="0" w:type="dxa"/>
        <w:tblLayout w:type="fixed"/>
        <w:tblCellMar>
          <w:top w:w="0" w:type="dxa"/>
          <w:left w:w="0" w:type="dxa"/>
          <w:bottom w:w="0" w:type="dxa"/>
          <w:right w:w="0" w:type="dxa"/>
        </w:tblCellMar>
      </w:tblPr>
      <w:tblGrid>
        <w:gridCol w:w="291"/>
        <w:gridCol w:w="893"/>
        <w:gridCol w:w="664"/>
        <w:gridCol w:w="851"/>
        <w:gridCol w:w="1134"/>
        <w:gridCol w:w="853"/>
        <w:gridCol w:w="4131"/>
        <w:gridCol w:w="1394"/>
        <w:gridCol w:w="2694"/>
        <w:gridCol w:w="1294"/>
        <w:gridCol w:w="459"/>
      </w:tblGrid>
      <w:tr w14:paraId="3971F4AC">
        <w:tblPrEx>
          <w:tblCellMar>
            <w:top w:w="0" w:type="dxa"/>
            <w:left w:w="0" w:type="dxa"/>
            <w:bottom w:w="0" w:type="dxa"/>
            <w:right w:w="0" w:type="dxa"/>
          </w:tblCellMar>
        </w:tblPrEx>
        <w:trPr>
          <w:trHeight w:val="1481" w:hRule="atLeast"/>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E646">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BE03">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行政处罚决定书文号</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0C4BE">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案件名称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4946">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违法企业名称或违法自然人姓名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FECC6">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违法企业社会信用代码</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B287">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法定代表人姓名</w:t>
            </w:r>
          </w:p>
        </w:tc>
        <w:tc>
          <w:tcPr>
            <w:tcW w:w="4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6C17">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主要违法事实</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D94F">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行政处罚的种类和依据</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593BD">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行政处罚的履行方式和期限</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DE5F">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做出处罚的机关名称和日期</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5FC1">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备注</w:t>
            </w:r>
          </w:p>
        </w:tc>
      </w:tr>
      <w:tr w14:paraId="34C0A7FB">
        <w:tblPrEx>
          <w:tblCellMar>
            <w:top w:w="0" w:type="dxa"/>
            <w:left w:w="0" w:type="dxa"/>
            <w:bottom w:w="0" w:type="dxa"/>
            <w:right w:w="0" w:type="dxa"/>
          </w:tblCellMar>
        </w:tblPrEx>
        <w:trPr>
          <w:trHeight w:val="1677" w:hRule="atLeast"/>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F025">
            <w:pPr>
              <w:widowControl/>
              <w:spacing w:line="330" w:lineRule="atLeast"/>
              <w:jc w:val="left"/>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EA24">
            <w:pPr>
              <w:widowControl/>
              <w:spacing w:line="330" w:lineRule="atLeast"/>
              <w:jc w:val="left"/>
              <w:textAlignment w:val="center"/>
              <w:rPr>
                <w:rFonts w:ascii="Times New Roman" w:hAnsi="Times New Roman" w:eastAsia="仿宋" w:cs="Times New Roman"/>
                <w:color w:val="000000"/>
                <w:szCs w:val="21"/>
              </w:rPr>
            </w:pPr>
            <w:r>
              <w:rPr>
                <w:rFonts w:hint="eastAsia" w:ascii="Times New Roman" w:hAnsi="Times New Roman" w:eastAsia="仿宋" w:cs="Times New Roman"/>
                <w:szCs w:val="21"/>
              </w:rPr>
              <w:t>闽药监厦稽办〔202</w:t>
            </w:r>
            <w:r>
              <w:rPr>
                <w:rFonts w:hint="eastAsia" w:ascii="Times New Roman" w:hAnsi="Times New Roman" w:eastAsia="仿宋" w:cs="Times New Roman"/>
                <w:szCs w:val="21"/>
                <w:lang w:val="en-US" w:eastAsia="zh-CN"/>
              </w:rPr>
              <w:t>4</w:t>
            </w:r>
            <w:r>
              <w:rPr>
                <w:rFonts w:hint="eastAsia" w:ascii="Times New Roman" w:hAnsi="Times New Roman" w:eastAsia="仿宋" w:cs="Times New Roman"/>
                <w:szCs w:val="21"/>
              </w:rPr>
              <w:t>〕3-0</w:t>
            </w:r>
            <w:r>
              <w:rPr>
                <w:rFonts w:hint="eastAsia" w:ascii="Times New Roman" w:hAnsi="Times New Roman" w:eastAsia="仿宋" w:cs="Times New Roman"/>
                <w:szCs w:val="21"/>
                <w:lang w:val="en-US" w:eastAsia="zh-CN"/>
              </w:rPr>
              <w:t>1</w:t>
            </w:r>
            <w:r>
              <w:rPr>
                <w:rFonts w:hint="eastAsia" w:ascii="Times New Roman" w:hAnsi="Times New Roman" w:eastAsia="仿宋" w:cs="Times New Roman"/>
                <w:szCs w:val="21"/>
              </w:rPr>
              <w:t>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7DA">
            <w:pPr>
              <w:widowControl/>
              <w:spacing w:line="330" w:lineRule="atLeast"/>
              <w:jc w:val="left"/>
              <w:textAlignment w:val="center"/>
              <w:rPr>
                <w:rFonts w:ascii="Times New Roman" w:hAnsi="Times New Roman" w:eastAsia="仿宋" w:cs="Times New Roman"/>
                <w:color w:val="000000"/>
                <w:szCs w:val="21"/>
              </w:rPr>
            </w:pPr>
            <w:r>
              <w:rPr>
                <w:rFonts w:hint="eastAsia" w:ascii="仿宋" w:hAnsi="仿宋" w:eastAsia="仿宋" w:cs="仿宋"/>
                <w:sz w:val="21"/>
                <w:szCs w:val="21"/>
              </w:rPr>
              <w:t>委托不具备相应条件的企业生产第三类医疗器械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9F89">
            <w:pPr>
              <w:widowControl/>
              <w:spacing w:line="330" w:lineRule="atLeast"/>
              <w:jc w:val="left"/>
              <w:textAlignment w:val="center"/>
              <w:rPr>
                <w:rFonts w:ascii="Times New Roman" w:hAnsi="Times New Roman" w:eastAsia="仿宋" w:cs="Times New Roman"/>
                <w:color w:val="000000"/>
                <w:szCs w:val="21"/>
              </w:rPr>
            </w:pPr>
            <w:r>
              <w:rPr>
                <w:rFonts w:hint="eastAsia" w:ascii="Times New Roman" w:hAnsi="Times New Roman" w:eastAsia="仿宋" w:cs="Times New Roman"/>
                <w:color w:val="000000"/>
                <w:kern w:val="0"/>
                <w:szCs w:val="21"/>
                <w:lang w:bidi="ar"/>
              </w:rPr>
              <w:t>厦门奥德生物科技有限公司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48B2">
            <w:pPr>
              <w:widowControl/>
              <w:spacing w:line="330" w:lineRule="atLeast"/>
              <w:jc w:val="center"/>
              <w:textAlignment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913502050899181912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3B73">
            <w:pPr>
              <w:widowControl/>
              <w:spacing w:line="330" w:lineRule="atLeast"/>
              <w:jc w:val="center"/>
              <w:textAlignment w:val="center"/>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eastAsia="zh-CN"/>
              </w:rPr>
              <w:t>王</w:t>
            </w:r>
            <w:r>
              <w:rPr>
                <w:rFonts w:hint="eastAsia" w:ascii="仿宋" w:hAnsi="仿宋" w:eastAsia="仿宋" w:cs="Times New Roman"/>
                <w:color w:val="000000"/>
                <w:szCs w:val="21"/>
                <w:lang w:eastAsia="zh-CN"/>
              </w:rPr>
              <w:t>鹏</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866B">
            <w:pPr>
              <w:rPr>
                <w:rFonts w:hint="eastAsia" w:ascii="Times New Roman" w:hAnsi="Times New Roman" w:eastAsia="仿宋" w:cs="Times New Roman"/>
                <w:color w:val="000000"/>
                <w:szCs w:val="21"/>
                <w:lang w:eastAsia="zh-CN"/>
              </w:rPr>
            </w:pPr>
            <w:r>
              <w:rPr>
                <w:rFonts w:hint="eastAsia" w:ascii="仿宋" w:hAnsi="仿宋" w:eastAsia="仿宋" w:cs="仿宋"/>
                <w:color w:val="000000"/>
                <w:szCs w:val="21"/>
              </w:rPr>
              <w:t>（一）</w:t>
            </w:r>
            <w:r>
              <w:rPr>
                <w:rFonts w:hint="eastAsia" w:ascii="仿宋" w:hAnsi="仿宋" w:eastAsia="仿宋" w:cs="仿宋"/>
                <w:color w:val="000000"/>
                <w:szCs w:val="21"/>
                <w:lang w:eastAsia="zh-CN"/>
              </w:rPr>
              <w:t>当事人</w:t>
            </w:r>
            <w:r>
              <w:rPr>
                <w:rFonts w:hint="eastAsia" w:ascii="仿宋" w:hAnsi="仿宋" w:eastAsia="仿宋" w:cs="仿宋"/>
                <w:color w:val="000000"/>
                <w:szCs w:val="21"/>
              </w:rPr>
              <w:t>与未取得《医疗器械生产许可证》，且不具备生产条件的福建龙岩麦迪科医疗科技有限公司签订《合作协议》</w:t>
            </w:r>
            <w:r>
              <w:rPr>
                <w:rFonts w:hint="eastAsia" w:ascii="仿宋" w:hAnsi="仿宋" w:eastAsia="仿宋" w:cs="仿宋"/>
                <w:color w:val="000000"/>
                <w:szCs w:val="21"/>
                <w:lang w:eastAsia="zh-CN"/>
              </w:rPr>
              <w:t>，</w:t>
            </w:r>
            <w:r>
              <w:rPr>
                <w:rFonts w:hint="eastAsia" w:ascii="仿宋" w:hAnsi="仿宋" w:eastAsia="仿宋" w:cs="仿宋"/>
                <w:color w:val="000000"/>
                <w:szCs w:val="21"/>
              </w:rPr>
              <w:t>委托其为</w:t>
            </w:r>
            <w:r>
              <w:rPr>
                <w:rFonts w:hint="eastAsia" w:ascii="仿宋" w:hAnsi="仿宋" w:eastAsia="仿宋" w:cs="仿宋"/>
                <w:color w:val="000000"/>
                <w:szCs w:val="21"/>
                <w:lang w:eastAsia="zh-CN"/>
              </w:rPr>
              <w:t>当事人</w:t>
            </w:r>
            <w:r>
              <w:rPr>
                <w:rFonts w:hint="eastAsia" w:ascii="仿宋" w:hAnsi="仿宋" w:eastAsia="仿宋" w:cs="仿宋"/>
                <w:color w:val="000000"/>
                <w:szCs w:val="21"/>
              </w:rPr>
              <w:t>加工已注册产品的生产和组装</w:t>
            </w:r>
            <w:r>
              <w:rPr>
                <w:rFonts w:hint="eastAsia" w:ascii="仿宋" w:hAnsi="仿宋" w:eastAsia="仿宋" w:cs="仿宋"/>
                <w:color w:val="000000"/>
                <w:szCs w:val="21"/>
                <w:lang w:eastAsia="zh-CN"/>
              </w:rPr>
              <w:t>。</w:t>
            </w:r>
            <w:r>
              <w:rPr>
                <w:rFonts w:hint="eastAsia" w:ascii="仿宋" w:hAnsi="仿宋" w:eastAsia="仿宋" w:cs="仿宋"/>
                <w:color w:val="000000"/>
                <w:szCs w:val="21"/>
              </w:rPr>
              <w:t>（二）奥德生物与麦迪科《合作协议》的履行情况。奥德生物向麦迪科提供了原辅料供应商的联系方式和生产工艺文件。麦迪科获得联系方式后自行采购原辅料</w:t>
            </w:r>
            <w:r>
              <w:rPr>
                <w:rFonts w:hint="eastAsia" w:ascii="仿宋" w:hAnsi="仿宋" w:eastAsia="仿宋" w:cs="仿宋"/>
                <w:color w:val="000000"/>
                <w:szCs w:val="21"/>
                <w:lang w:eastAsia="zh-CN"/>
              </w:rPr>
              <w:t>。</w:t>
            </w:r>
            <w:r>
              <w:rPr>
                <w:rFonts w:hint="eastAsia" w:ascii="仿宋" w:hAnsi="仿宋" w:eastAsia="仿宋" w:cs="仿宋"/>
                <w:color w:val="000000"/>
                <w:szCs w:val="21"/>
              </w:rPr>
              <w:t>其中在采购包材时，是有经过奥德生物副总经理同意，印刷厂商才将奥德生物新冠抗原相关包材销售给了麦迪科。在双方合作期间，麦迪科未按《合作协议》的约定将涉案产品交付奥德生物，而是由麦迪科负责销售，同时奥德生物也未支付麦迪科加工费用，未产生违法所得。（三）麦迪科生产销售新冠抗原的情况。根据长泰局提供的证据材料，在2022年12月15日至12月30日期间，麦迪科与领先(中国)生物科技有限公司（以下简称领先生物）以“委托加工”的形式，在领先生物厂区内共同生产新冠抗原。经长泰局认定，双方共同生产了标示有医疗器械注册证编号：国械注准 20223400378、生产许可证编号：闽药监械生产许 20180411号、生产批号 3720220504、商标为奥德中科®，产品名称为新型冠状病毒（2019-nCoV）抗原检测试剂盒（胶体金法）的新冠抗原成品648025人份。至案发时，麦迪科已将涉案批次产品全部售出，销售金额为2296135.00元。麦迪科与领先生物的上述生产第三类医疗器械的行为已由长泰局作出行政处罚（漳泰市监罚检字〔2023〕17号、漳泰市监罚检字〔2023〕23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9037">
            <w:pPr>
              <w:tabs>
                <w:tab w:val="left" w:pos="2440"/>
                <w:tab w:val="left" w:pos="8964"/>
              </w:tabs>
              <w:rPr>
                <w:rFonts w:hint="eastAsia" w:ascii="仿宋" w:hAnsi="仿宋" w:eastAsia="仿宋" w:cs="仿宋"/>
                <w:color w:val="000000"/>
                <w:szCs w:val="21"/>
              </w:rPr>
            </w:pPr>
            <w:r>
              <w:rPr>
                <w:rFonts w:hint="eastAsia" w:ascii="仿宋" w:hAnsi="仿宋" w:eastAsia="仿宋" w:cs="仿宋"/>
                <w:color w:val="000000"/>
                <w:szCs w:val="21"/>
              </w:rPr>
              <w:t>依据《医疗器械监督管理条例》第八十六条第五项、《福建省药品监管行政处罚裁量权适用实施细则（试行）》第十三条第一项,决定给予奥德生物如下处理：</w:t>
            </w:r>
          </w:p>
          <w:p w14:paraId="6AEBE332">
            <w:pPr>
              <w:tabs>
                <w:tab w:val="left" w:pos="2440"/>
                <w:tab w:val="left" w:pos="8964"/>
              </w:tabs>
              <w:rPr>
                <w:rFonts w:hint="eastAsia" w:ascii="仿宋" w:hAnsi="仿宋" w:eastAsia="仿宋" w:cs="仿宋"/>
                <w:color w:val="000000"/>
                <w:szCs w:val="21"/>
              </w:rPr>
            </w:pPr>
            <w:r>
              <w:rPr>
                <w:rFonts w:hint="eastAsia" w:ascii="仿宋" w:hAnsi="仿宋" w:eastAsia="仿宋" w:cs="仿宋"/>
                <w:color w:val="000000"/>
                <w:szCs w:val="21"/>
              </w:rPr>
              <w:t>（一）责令改正；</w:t>
            </w:r>
          </w:p>
          <w:p w14:paraId="15363182">
            <w:pPr>
              <w:tabs>
                <w:tab w:val="left" w:pos="2440"/>
                <w:tab w:val="left" w:pos="8964"/>
              </w:tabs>
              <w:rPr>
                <w:rFonts w:ascii="Times New Roman" w:hAnsi="Times New Roman" w:eastAsia="仿宋" w:cs="Times New Roman"/>
                <w:color w:val="000000"/>
                <w:szCs w:val="21"/>
              </w:rPr>
            </w:pPr>
            <w:r>
              <w:rPr>
                <w:rFonts w:hint="eastAsia" w:ascii="仿宋" w:hAnsi="仿宋" w:eastAsia="仿宋" w:cs="仿宋"/>
                <w:color w:val="000000"/>
                <w:szCs w:val="21"/>
              </w:rPr>
              <w:t>（二）罚款3444202.5元整（叁佰肆拾肆万肆仟贰佰零拾贰元伍角整）。</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D420">
            <w:pPr>
              <w:widowControl/>
              <w:spacing w:line="330" w:lineRule="atLeast"/>
              <w:textAlignment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当事人应自接到本行政处罚决定之日起15日内缴纳上述罚没款。当事人根据</w:t>
            </w:r>
            <w:r>
              <w:rPr>
                <w:rFonts w:ascii="Times New Roman" w:hAnsi="Times New Roman" w:eastAsia="仿宋" w:cs="Times New Roman"/>
                <w:color w:val="000000"/>
                <w:kern w:val="0"/>
                <w:szCs w:val="21"/>
                <w:lang w:bidi="ar"/>
              </w:rPr>
              <w:t>福建省药品监督管理局</w:t>
            </w:r>
            <w:r>
              <w:rPr>
                <w:rFonts w:hint="eastAsia" w:ascii="Times New Roman" w:hAnsi="Times New Roman" w:eastAsia="仿宋" w:cs="Times New Roman"/>
                <w:color w:val="000000"/>
                <w:kern w:val="0"/>
                <w:szCs w:val="21"/>
                <w:lang w:eastAsia="zh-CN" w:bidi="ar"/>
              </w:rPr>
              <w:t>厦门药品稽查办</w:t>
            </w:r>
            <w:r>
              <w:rPr>
                <w:rFonts w:hint="eastAsia" w:ascii="Times New Roman" w:hAnsi="Times New Roman" w:eastAsia="仿宋" w:cs="Times New Roman"/>
                <w:color w:val="000000"/>
                <w:szCs w:val="21"/>
              </w:rPr>
              <w:t>开具的行政处罚缴款通知书，自行选择缴款方式。逾期不缴纳罚款的，依据《中华人民共和国行政处罚法》第七十二条第一款的规定，我办将每日按罚款数额的百分之三加处罚款，并依法申请人民法院强制执行。</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21C6">
            <w:pPr>
              <w:widowControl/>
              <w:spacing w:line="330" w:lineRule="atLeast"/>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福建省药品监督管理局，202</w:t>
            </w:r>
            <w:r>
              <w:rPr>
                <w:rFonts w:hint="eastAsia" w:ascii="Times New Roman" w:hAnsi="Times New Roman" w:eastAsia="仿宋" w:cs="Times New Roman"/>
                <w:color w:val="000000"/>
                <w:kern w:val="0"/>
                <w:szCs w:val="21"/>
                <w:lang w:val="en-US" w:eastAsia="zh-CN" w:bidi="ar"/>
              </w:rPr>
              <w:t>3</w:t>
            </w:r>
            <w:r>
              <w:rPr>
                <w:rFonts w:ascii="Times New Roman" w:hAnsi="Times New Roman" w:eastAsia="仿宋" w:cs="Times New Roman"/>
                <w:color w:val="000000"/>
                <w:kern w:val="0"/>
                <w:szCs w:val="21"/>
                <w:lang w:bidi="ar"/>
              </w:rPr>
              <w:t>年</w:t>
            </w:r>
            <w:r>
              <w:rPr>
                <w:rFonts w:hint="eastAsia" w:ascii="Times New Roman" w:hAnsi="Times New Roman" w:eastAsia="仿宋" w:cs="Times New Roman"/>
                <w:color w:val="000000"/>
                <w:kern w:val="0"/>
                <w:szCs w:val="21"/>
                <w:lang w:val="en-US" w:eastAsia="zh-CN" w:bidi="ar"/>
              </w:rPr>
              <w:t>8</w:t>
            </w:r>
            <w:r>
              <w:rPr>
                <w:rFonts w:ascii="Times New Roman" w:hAnsi="Times New Roman" w:eastAsia="仿宋" w:cs="Times New Roman"/>
                <w:color w:val="000000"/>
                <w:kern w:val="0"/>
                <w:szCs w:val="21"/>
                <w:lang w:bidi="ar"/>
              </w:rPr>
              <w:t>月</w:t>
            </w:r>
            <w:r>
              <w:rPr>
                <w:rFonts w:hint="eastAsia" w:ascii="Times New Roman" w:hAnsi="Times New Roman" w:eastAsia="仿宋" w:cs="Times New Roman"/>
                <w:color w:val="000000"/>
                <w:kern w:val="0"/>
                <w:szCs w:val="21"/>
                <w:lang w:val="en-US" w:eastAsia="zh-CN" w:bidi="ar"/>
              </w:rPr>
              <w:t>21</w:t>
            </w:r>
            <w:r>
              <w:rPr>
                <w:rFonts w:ascii="Times New Roman" w:hAnsi="Times New Roman" w:eastAsia="仿宋" w:cs="Times New Roman"/>
                <w:color w:val="000000"/>
                <w:kern w:val="0"/>
                <w:szCs w:val="21"/>
                <w:lang w:bidi="ar"/>
              </w:rPr>
              <w:t>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DF3F">
            <w:pPr>
              <w:widowControl/>
              <w:spacing w:line="330" w:lineRule="atLeast"/>
              <w:jc w:val="left"/>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 </w:t>
            </w:r>
          </w:p>
        </w:tc>
      </w:tr>
    </w:tbl>
    <w:p w14:paraId="7976FFF8">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YmY2ZGZiZWM0NzhkOGU3NmIzNTU0YTYxOWQyMWYifQ=="/>
  </w:docVars>
  <w:rsids>
    <w:rsidRoot w:val="0AFC60A5"/>
    <w:rsid w:val="000871D5"/>
    <w:rsid w:val="000C202C"/>
    <w:rsid w:val="00133C4D"/>
    <w:rsid w:val="001C5893"/>
    <w:rsid w:val="00253D4B"/>
    <w:rsid w:val="002811F9"/>
    <w:rsid w:val="00334989"/>
    <w:rsid w:val="00484E35"/>
    <w:rsid w:val="004F3546"/>
    <w:rsid w:val="005318AB"/>
    <w:rsid w:val="006137C6"/>
    <w:rsid w:val="00647264"/>
    <w:rsid w:val="006E677A"/>
    <w:rsid w:val="007E6247"/>
    <w:rsid w:val="007F207E"/>
    <w:rsid w:val="00805F24"/>
    <w:rsid w:val="00855903"/>
    <w:rsid w:val="00B022D6"/>
    <w:rsid w:val="00BE4DCC"/>
    <w:rsid w:val="00CB19CA"/>
    <w:rsid w:val="00D841F8"/>
    <w:rsid w:val="00DB14C3"/>
    <w:rsid w:val="00DB2E1E"/>
    <w:rsid w:val="00DD5582"/>
    <w:rsid w:val="05E927E7"/>
    <w:rsid w:val="06DF09E6"/>
    <w:rsid w:val="0A8263CF"/>
    <w:rsid w:val="0AF353F0"/>
    <w:rsid w:val="0AFC60A5"/>
    <w:rsid w:val="0C616F42"/>
    <w:rsid w:val="0D9D6771"/>
    <w:rsid w:val="1CC47C11"/>
    <w:rsid w:val="1DAF4892"/>
    <w:rsid w:val="2B8C72D3"/>
    <w:rsid w:val="2E5B16E1"/>
    <w:rsid w:val="2EEB283A"/>
    <w:rsid w:val="2F383184"/>
    <w:rsid w:val="35E525D1"/>
    <w:rsid w:val="388E5FDA"/>
    <w:rsid w:val="3AF79314"/>
    <w:rsid w:val="3DE206BA"/>
    <w:rsid w:val="4344143E"/>
    <w:rsid w:val="4AEC1DD8"/>
    <w:rsid w:val="4B227261"/>
    <w:rsid w:val="511C6458"/>
    <w:rsid w:val="53CE2445"/>
    <w:rsid w:val="55455002"/>
    <w:rsid w:val="577D2773"/>
    <w:rsid w:val="5E2A1AAD"/>
    <w:rsid w:val="63EFA607"/>
    <w:rsid w:val="777E0EC0"/>
    <w:rsid w:val="7AC34CDF"/>
    <w:rsid w:val="BFFFB265"/>
    <w:rsid w:val="D9BF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kern w:val="2"/>
      <w:sz w:val="18"/>
      <w:szCs w:val="18"/>
    </w:rPr>
  </w:style>
  <w:style w:type="character" w:customStyle="1" w:styleId="7">
    <w:name w:val="页脚 字符"/>
    <w:basedOn w:val="5"/>
    <w:link w:val="2"/>
    <w:qFormat/>
    <w:uiPriority w:val="0"/>
    <w:rPr>
      <w:rFonts w:asciiTheme="minorHAnsi" w:hAnsiTheme="minorHAnsi" w:eastAsiaTheme="minorEastAsia"/>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1807</Words>
  <Characters>1997</Characters>
  <Lines>4</Lines>
  <Paragraphs>1</Paragraphs>
  <TotalTime>5</TotalTime>
  <ScaleCrop>false</ScaleCrop>
  <LinksUpToDate>false</LinksUpToDate>
  <CharactersWithSpaces>2007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2019-11-05T22:53:00Z</dcterms:created>
  <dc:creator>林振顺</dc:creator>
  <cp:lastModifiedBy>詹杜清</cp:lastModifiedBy>
  <cp:lastPrinted>2022-10-10T19:16:00Z</cp:lastPrinted>
  <dcterms:modified xsi:type="dcterms:W3CDTF">2024-08-29T04:18:21Z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58C2933AE9624B928A999BDB5F44F9D4_13</vt:lpwstr>
  </property>
</Properties>
</file>