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60" w:tblpY="1758"/>
        <w:tblOverlap w:val="never"/>
        <w:tblW w:w="1469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142"/>
        <w:gridCol w:w="693"/>
        <w:gridCol w:w="1225"/>
        <w:gridCol w:w="975"/>
        <w:gridCol w:w="1035"/>
        <w:gridCol w:w="3003"/>
        <w:gridCol w:w="2435"/>
        <w:gridCol w:w="1836"/>
        <w:gridCol w:w="979"/>
        <w:gridCol w:w="890"/>
      </w:tblGrid>
      <w:tr>
        <w:trPr>
          <w:cantSplit/>
          <w:trHeight w:val="867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eastAsia="zh-CN" w:bidi="ar"/>
              </w:rPr>
              <w:t>序号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00" w:firstLineChars="20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eastAsia="zh-CN" w:bidi="ar"/>
              </w:rPr>
              <w:t>行政处罚决定书文号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eastAsia="zh-CN" w:bidi="ar"/>
              </w:rPr>
              <w:t>案件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eastAsia="zh-CN" w:bidi="ar"/>
              </w:rPr>
              <w:t>名称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eastAsia="zh-CN" w:bidi="ar"/>
              </w:rPr>
              <w:t>违法企业名称或违法自然人姓名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300" w:firstLineChars="20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eastAsia="zh-CN" w:bidi="ar"/>
              </w:rPr>
              <w:t>违法企业社会信用代码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eastAsia="zh-CN" w:bidi="ar"/>
              </w:rPr>
              <w:t>法定代表人姓名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00" w:firstLineChars="20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eastAsia="zh-CN" w:bidi="ar"/>
              </w:rPr>
              <w:t>主要违法事实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eastAsia="zh-CN" w:bidi="ar"/>
              </w:rPr>
              <w:t>行政处罚的种类和依据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eastAsia="zh-CN" w:bidi="ar"/>
              </w:rPr>
              <w:t>行政处罚的履行方式和期限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eastAsia="zh-CN" w:bidi="ar"/>
              </w:rPr>
              <w:t>做出处罚的机关名称和日期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00" w:firstLineChars="20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eastAsia="zh-CN" w:bidi="ar"/>
              </w:rPr>
              <w:t>备注</w:t>
            </w:r>
          </w:p>
        </w:tc>
      </w:tr>
      <w:tr>
        <w:trPr>
          <w:cantSplit/>
          <w:trHeight w:val="6747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  <w:t>闽药监厦稽办〔2022〕2-0035号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5"/>
                <w:szCs w:val="15"/>
                <w:u w:val="none"/>
                <w:lang w:val="en-US" w:eastAsia="zh-CN" w:bidi="ar-SA"/>
              </w:rPr>
              <w:t>福建一善药业有限公司涉嫌向无药品经营资质的个人提供药品案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5"/>
                <w:szCs w:val="15"/>
                <w:u w:val="none"/>
                <w:lang w:val="en-US" w:eastAsia="zh-CN" w:bidi="ar-SA"/>
              </w:rPr>
              <w:t>福建一善药业有限公司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5"/>
                <w:szCs w:val="15"/>
                <w:u w:val="none"/>
                <w:lang w:val="en-US" w:eastAsia="zh-CN" w:bidi="ar-SA"/>
              </w:rPr>
              <w:t>913502006930091030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  <w:t>周文良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300" w:firstLineChars="2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5"/>
                <w:szCs w:val="15"/>
                <w:u w:val="none"/>
                <w:lang w:val="en-US" w:eastAsia="zh-CN" w:bidi="ar-SA"/>
              </w:rPr>
              <w:t>2023年6月28日,本办执法人员对福建一善药业有限公司开展现场检查，发现当事人销售给“永城市东城区班秀荣保健品门市部”人粒细胞刺激因子注射液[生产单位：**，批准文号：国药准字**，规格型号：125μg(1000万IU)/0.5ml/支（预充式），批号：202206BS06、202209BS10）]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5"/>
                <w:szCs w:val="15"/>
                <w:u w:val="none"/>
                <w:lang w:val="en-US" w:eastAsia="zh-CN" w:bidi="ar-SA"/>
              </w:rPr>
              <w:t>，其**ERP系统随货同行联（单号：7243586、7643460）及增值税发票（票号：01402059、05857918）上记录的客户名称为“永城市东城区班秀荣保健品门市部”，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5"/>
                <w:szCs w:val="15"/>
                <w:u w:val="none"/>
                <w:lang w:val="en-US" w:eastAsia="zh-CN" w:bidi="ar-SA"/>
              </w:rPr>
              <w:t>“永城市东城区班秀荣保健品门市部”无药品经营资质。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300" w:firstLineChars="2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5"/>
                <w:szCs w:val="15"/>
                <w:u w:val="none"/>
                <w:lang w:val="en-US" w:eastAsia="zh-CN" w:bidi="ar-SA"/>
              </w:rPr>
              <w:t>当事人违反《药品流通监督管理办法》第十三条“药品生产、经营企业知道或者应当知道他人从事无证生产、经营药品行为的，不得为其提供药品”的规定，构成向无药品经营资质的个人提供药品。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150" w:firstLineChars="1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89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0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5"/>
                <w:szCs w:val="15"/>
                <w:u w:val="no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89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0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5"/>
                <w:szCs w:val="15"/>
                <w:u w:val="no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89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0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5"/>
                <w:szCs w:val="15"/>
                <w:u w:val="no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89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0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5"/>
                <w:szCs w:val="15"/>
                <w:u w:val="none"/>
                <w:lang w:val="en-US" w:eastAsia="zh-CN" w:bidi="ar-SA"/>
              </w:rPr>
              <w:t xml:space="preserve">当事人违反《药品流通监督管理办法》第十三条的规定，构成向无药品经营资质的个人提供药品的行为。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89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0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5"/>
                <w:szCs w:val="15"/>
                <w:u w:val="none"/>
                <w:lang w:val="en-US" w:eastAsia="zh-CN" w:bidi="ar-SA"/>
              </w:rPr>
              <w:t>依据《药品流通监督管理办法》第十三条、《福建省药品监管行政处罚裁量权适用实施细则（试行）》第五条第一款的规定，决定对当事人处理如下：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89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0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5"/>
                <w:szCs w:val="15"/>
                <w:u w:val="none"/>
                <w:lang w:val="en-US" w:eastAsia="zh-CN" w:bidi="ar-SA"/>
              </w:rPr>
              <w:t>一、警告，责令改正；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89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00" w:firstLineChars="20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5"/>
                <w:szCs w:val="15"/>
                <w:u w:val="none"/>
                <w:lang w:val="en-US" w:eastAsia="zh-CN" w:bidi="ar-SA"/>
              </w:rPr>
              <w:t>二、没收违法所得3200元（叁仟贰佰元整）；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89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0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5"/>
                <w:szCs w:val="15"/>
                <w:u w:val="none"/>
                <w:lang w:val="en-US" w:eastAsia="zh-CN" w:bidi="ar-SA"/>
              </w:rPr>
              <w:t>三、罚款3000元（叁仟元整）。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89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0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5"/>
                <w:szCs w:val="15"/>
                <w:u w:val="none"/>
                <w:lang w:val="en-US" w:eastAsia="zh-CN" w:bidi="ar-SA"/>
              </w:rPr>
              <w:t>以上罚没款合计6200元（陆仟贰佰元整）。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150" w:firstLineChars="1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</w:pP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150" w:firstLineChars="1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300" w:firstLineChars="2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  <w:t>当事人应自接到本行政处罚决定之日起15日内缴纳上述罚没款。当事人根据厦门药品稽查办公室开具的行政处罚缴款通知书，自行选择缴款方式。逾期不缴纳罚款的，依据《《中华人民共和国行政处罚法》第七十二条的规定，我办将每日按罚款数额的百分之三加处罚款，并依法申请人民法院强制执行。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150" w:firstLineChars="1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  <w:t>福建省药品监督管理局厦门药品稽查办公室，2023年8月23日。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line="294" w:lineRule="exact"/>
        <w:jc w:val="center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hd w:val="clear" w:color="auto" w:fill="FFFFFF"/>
          <w:lang w:bidi="ar"/>
        </w:rPr>
        <w:t>行政处罚信息公开表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center"/>
        <w:outlineLvl w:val="9"/>
        <w:rPr>
          <w:rFonts w:hint="eastAsia" w:ascii="宋体" w:hAnsi="宋体" w:eastAsia="宋体" w:cs="宋体"/>
          <w:bCs/>
          <w:kern w:val="0"/>
          <w:sz w:val="16"/>
          <w:szCs w:val="16"/>
          <w:lang w:val="en-US" w:eastAsia="zh-CN" w:bidi="ar"/>
        </w:rPr>
      </w:pPr>
      <w:r>
        <w:rPr>
          <w:rFonts w:hint="eastAsia" w:ascii="宋体" w:hAnsi="宋体" w:eastAsia="宋体" w:cs="宋体"/>
          <w:bCs/>
          <w:kern w:val="0"/>
          <w:sz w:val="16"/>
          <w:szCs w:val="16"/>
          <w:lang w:val="en-US" w:eastAsia="zh-CN" w:bidi="ar"/>
        </w:rPr>
        <w:t>（提示：相关单位或者个人转载或引用药品监管部门公布的信息时，应当遵守《中华人民共和国药品管理法》等法律法规的要求，对有关药品的宣传报道应当全面、科学、客观、公正，否则将依法承当相应责任。如对信息作进一步解读，应作必要的核实。）</w:t>
      </w:r>
    </w:p>
    <w:sectPr>
      <w:pgSz w:w="16838" w:h="11906" w:orient="landscape"/>
      <w:pgMar w:top="146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Droid Sans Fallback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C60A5"/>
    <w:rsid w:val="003F173A"/>
    <w:rsid w:val="009E39C7"/>
    <w:rsid w:val="00D93752"/>
    <w:rsid w:val="00EC6659"/>
    <w:rsid w:val="013621DE"/>
    <w:rsid w:val="015D724D"/>
    <w:rsid w:val="02206F22"/>
    <w:rsid w:val="02410259"/>
    <w:rsid w:val="026145CD"/>
    <w:rsid w:val="02DC41F3"/>
    <w:rsid w:val="03031AAE"/>
    <w:rsid w:val="039A75B8"/>
    <w:rsid w:val="04720006"/>
    <w:rsid w:val="04E050C3"/>
    <w:rsid w:val="05E927E7"/>
    <w:rsid w:val="06CE10DF"/>
    <w:rsid w:val="06DF09E6"/>
    <w:rsid w:val="072C0BCD"/>
    <w:rsid w:val="07917978"/>
    <w:rsid w:val="07934CB0"/>
    <w:rsid w:val="08A451D8"/>
    <w:rsid w:val="091D0EB6"/>
    <w:rsid w:val="0A8263CF"/>
    <w:rsid w:val="0AF353F0"/>
    <w:rsid w:val="0AFC60A5"/>
    <w:rsid w:val="0B32336E"/>
    <w:rsid w:val="0BBD46A7"/>
    <w:rsid w:val="0BD27166"/>
    <w:rsid w:val="0C616F42"/>
    <w:rsid w:val="0C7D1938"/>
    <w:rsid w:val="0CF777D7"/>
    <w:rsid w:val="0D016698"/>
    <w:rsid w:val="0D496004"/>
    <w:rsid w:val="0D9D6771"/>
    <w:rsid w:val="0E490328"/>
    <w:rsid w:val="0E5D3919"/>
    <w:rsid w:val="0F312F23"/>
    <w:rsid w:val="0F483127"/>
    <w:rsid w:val="0F636137"/>
    <w:rsid w:val="12CC6E93"/>
    <w:rsid w:val="132F1E02"/>
    <w:rsid w:val="134F7688"/>
    <w:rsid w:val="13C62711"/>
    <w:rsid w:val="156C03C6"/>
    <w:rsid w:val="1575788D"/>
    <w:rsid w:val="15956002"/>
    <w:rsid w:val="16A67ADA"/>
    <w:rsid w:val="175002B3"/>
    <w:rsid w:val="17780848"/>
    <w:rsid w:val="17ED0162"/>
    <w:rsid w:val="18042591"/>
    <w:rsid w:val="1AEA7179"/>
    <w:rsid w:val="1C3D1C7A"/>
    <w:rsid w:val="1CAE2EE5"/>
    <w:rsid w:val="1CC47C11"/>
    <w:rsid w:val="1D55534F"/>
    <w:rsid w:val="1DAF4892"/>
    <w:rsid w:val="1DC70616"/>
    <w:rsid w:val="1E487342"/>
    <w:rsid w:val="1E6C4095"/>
    <w:rsid w:val="1E8E1796"/>
    <w:rsid w:val="1F60634D"/>
    <w:rsid w:val="2072136A"/>
    <w:rsid w:val="20D42391"/>
    <w:rsid w:val="20F25647"/>
    <w:rsid w:val="227076DC"/>
    <w:rsid w:val="22F41E44"/>
    <w:rsid w:val="23484CF1"/>
    <w:rsid w:val="23D423B4"/>
    <w:rsid w:val="2569115D"/>
    <w:rsid w:val="26DF29AC"/>
    <w:rsid w:val="27B3517A"/>
    <w:rsid w:val="28F3492D"/>
    <w:rsid w:val="2A1721F2"/>
    <w:rsid w:val="2C9337B1"/>
    <w:rsid w:val="2CA16103"/>
    <w:rsid w:val="2D7123B7"/>
    <w:rsid w:val="2DE649A3"/>
    <w:rsid w:val="2E5B16E1"/>
    <w:rsid w:val="2ECF18AA"/>
    <w:rsid w:val="2EEB283A"/>
    <w:rsid w:val="2F383184"/>
    <w:rsid w:val="2F57175D"/>
    <w:rsid w:val="2F8548F3"/>
    <w:rsid w:val="30351958"/>
    <w:rsid w:val="30CF358A"/>
    <w:rsid w:val="32291B02"/>
    <w:rsid w:val="329F0C04"/>
    <w:rsid w:val="33A12315"/>
    <w:rsid w:val="347C71D5"/>
    <w:rsid w:val="34975B1E"/>
    <w:rsid w:val="34A75DA4"/>
    <w:rsid w:val="34CC59A7"/>
    <w:rsid w:val="35283A77"/>
    <w:rsid w:val="35732EAB"/>
    <w:rsid w:val="35A4152E"/>
    <w:rsid w:val="35E525D1"/>
    <w:rsid w:val="3608161B"/>
    <w:rsid w:val="3689596D"/>
    <w:rsid w:val="36BF5CC8"/>
    <w:rsid w:val="388E5FDA"/>
    <w:rsid w:val="39715F2D"/>
    <w:rsid w:val="39F74572"/>
    <w:rsid w:val="3A8E2E37"/>
    <w:rsid w:val="3B5F47C3"/>
    <w:rsid w:val="3D0D111B"/>
    <w:rsid w:val="3D6AE45A"/>
    <w:rsid w:val="3DDC2EDA"/>
    <w:rsid w:val="3E39262D"/>
    <w:rsid w:val="3E4A5F63"/>
    <w:rsid w:val="3F4B3DBC"/>
    <w:rsid w:val="400613B4"/>
    <w:rsid w:val="404323A5"/>
    <w:rsid w:val="408D71D7"/>
    <w:rsid w:val="40F9550B"/>
    <w:rsid w:val="426C1B97"/>
    <w:rsid w:val="42743BCB"/>
    <w:rsid w:val="429373A2"/>
    <w:rsid w:val="4344143E"/>
    <w:rsid w:val="43854217"/>
    <w:rsid w:val="438C3243"/>
    <w:rsid w:val="44F32001"/>
    <w:rsid w:val="45253CF6"/>
    <w:rsid w:val="45646B1F"/>
    <w:rsid w:val="46563F5F"/>
    <w:rsid w:val="46AE1F18"/>
    <w:rsid w:val="46C71020"/>
    <w:rsid w:val="47177CA0"/>
    <w:rsid w:val="474F196C"/>
    <w:rsid w:val="496D4EDD"/>
    <w:rsid w:val="4ABC573E"/>
    <w:rsid w:val="4B227261"/>
    <w:rsid w:val="4BD87CAD"/>
    <w:rsid w:val="4D494A31"/>
    <w:rsid w:val="4D4E6522"/>
    <w:rsid w:val="4DBF5525"/>
    <w:rsid w:val="4EBF4B5E"/>
    <w:rsid w:val="507A420F"/>
    <w:rsid w:val="511C6458"/>
    <w:rsid w:val="51295856"/>
    <w:rsid w:val="521F1AAF"/>
    <w:rsid w:val="52650555"/>
    <w:rsid w:val="52C16F51"/>
    <w:rsid w:val="53572647"/>
    <w:rsid w:val="535A9B02"/>
    <w:rsid w:val="537E31B3"/>
    <w:rsid w:val="53CE2445"/>
    <w:rsid w:val="55455002"/>
    <w:rsid w:val="55DB0C7B"/>
    <w:rsid w:val="570D79CA"/>
    <w:rsid w:val="57121CF7"/>
    <w:rsid w:val="58CB7D44"/>
    <w:rsid w:val="58F30A28"/>
    <w:rsid w:val="58FB0EC8"/>
    <w:rsid w:val="5B420A05"/>
    <w:rsid w:val="5B937006"/>
    <w:rsid w:val="5B9A5FEA"/>
    <w:rsid w:val="5BBA29DD"/>
    <w:rsid w:val="5C1044D8"/>
    <w:rsid w:val="5DA56F7B"/>
    <w:rsid w:val="5F277E5F"/>
    <w:rsid w:val="5F2C267E"/>
    <w:rsid w:val="5FF05333"/>
    <w:rsid w:val="600B75EF"/>
    <w:rsid w:val="613B606A"/>
    <w:rsid w:val="62E71FB6"/>
    <w:rsid w:val="635C6039"/>
    <w:rsid w:val="640A5255"/>
    <w:rsid w:val="64145F3B"/>
    <w:rsid w:val="647F73C1"/>
    <w:rsid w:val="64DF3162"/>
    <w:rsid w:val="651779D1"/>
    <w:rsid w:val="65637F91"/>
    <w:rsid w:val="6585448E"/>
    <w:rsid w:val="65BD6C42"/>
    <w:rsid w:val="668415F3"/>
    <w:rsid w:val="672D2D56"/>
    <w:rsid w:val="6A1A7C2A"/>
    <w:rsid w:val="6A9923F2"/>
    <w:rsid w:val="6A9954DA"/>
    <w:rsid w:val="6CB41594"/>
    <w:rsid w:val="6D0A7F6C"/>
    <w:rsid w:val="6DD25D21"/>
    <w:rsid w:val="6ECF425C"/>
    <w:rsid w:val="6ED574D6"/>
    <w:rsid w:val="6F9E5A29"/>
    <w:rsid w:val="708E50BE"/>
    <w:rsid w:val="70E44B48"/>
    <w:rsid w:val="719268CD"/>
    <w:rsid w:val="72BE667F"/>
    <w:rsid w:val="73097736"/>
    <w:rsid w:val="74443F76"/>
    <w:rsid w:val="74C675FD"/>
    <w:rsid w:val="763450D7"/>
    <w:rsid w:val="77E33F1F"/>
    <w:rsid w:val="77FDBD92"/>
    <w:rsid w:val="78EF193B"/>
    <w:rsid w:val="79904D8C"/>
    <w:rsid w:val="7AC34CDF"/>
    <w:rsid w:val="7AE509B7"/>
    <w:rsid w:val="7AFB6538"/>
    <w:rsid w:val="7BA83DBE"/>
    <w:rsid w:val="7BF666EA"/>
    <w:rsid w:val="7D0EC62A"/>
    <w:rsid w:val="7E227595"/>
    <w:rsid w:val="7E5425C2"/>
    <w:rsid w:val="7EA16C77"/>
    <w:rsid w:val="7FBD3ED6"/>
    <w:rsid w:val="7FEFCE94"/>
    <w:rsid w:val="7FF3F541"/>
    <w:rsid w:val="9FF4E695"/>
    <w:rsid w:val="BFF363D2"/>
    <w:rsid w:val="DBADFBF8"/>
    <w:rsid w:val="DBB68094"/>
    <w:rsid w:val="EADBAC04"/>
    <w:rsid w:val="EF2FB3BF"/>
    <w:rsid w:val="F7FFEB97"/>
    <w:rsid w:val="FAFFD82A"/>
    <w:rsid w:val="FD7FC9C8"/>
    <w:rsid w:val="FE9B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220"/>
    </w:pPr>
    <w:rPr>
      <w:rFonts w:ascii="宋体" w:hAnsi="宋体" w:eastAsia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1323</Words>
  <Characters>1468</Characters>
  <Lines>1</Lines>
  <Paragraphs>1</Paragraphs>
  <TotalTime>15</TotalTime>
  <ScaleCrop>false</ScaleCrop>
  <LinksUpToDate>false</LinksUpToDate>
  <CharactersWithSpaces>1469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2019-11-08T14:53:00Z</dcterms:created>
  <dc:creator>林振顺</dc:creator>
  <cp:lastModifiedBy>范辉</cp:lastModifiedBy>
  <cp:lastPrinted>2023-08-24T10:25:08Z</cp:lastPrinted>
  <dcterms:modified xsi:type="dcterms:W3CDTF">2023-08-24T10:40:19Z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23F0368B666EED4B367CBF637CD6F209</vt:lpwstr>
  </property>
</Properties>
</file>